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099C" w:rsidRDefault="0001099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bookmarkStart w:id="0" w:name="_GoBack"/>
      <w:bookmarkEnd w:id="0"/>
    </w:p>
    <w:tbl>
      <w:tblPr>
        <w:tblStyle w:val="a1"/>
        <w:tblW w:w="15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9"/>
        <w:gridCol w:w="1099"/>
        <w:gridCol w:w="1113"/>
        <w:gridCol w:w="1013"/>
        <w:gridCol w:w="1276"/>
        <w:gridCol w:w="1249"/>
        <w:gridCol w:w="1065"/>
        <w:gridCol w:w="1230"/>
        <w:gridCol w:w="1115"/>
        <w:gridCol w:w="869"/>
        <w:gridCol w:w="1669"/>
        <w:gridCol w:w="1025"/>
        <w:gridCol w:w="992"/>
        <w:gridCol w:w="1159"/>
      </w:tblGrid>
      <w:tr w:rsidR="0001099C" w:rsidTr="001A27D8">
        <w:tc>
          <w:tcPr>
            <w:tcW w:w="73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Week</w:t>
            </w:r>
          </w:p>
        </w:tc>
        <w:tc>
          <w:tcPr>
            <w:tcW w:w="109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English</w:t>
            </w:r>
          </w:p>
        </w:tc>
        <w:tc>
          <w:tcPr>
            <w:tcW w:w="1113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SPaG</w:t>
            </w:r>
          </w:p>
        </w:tc>
        <w:tc>
          <w:tcPr>
            <w:tcW w:w="1013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Maths</w:t>
            </w:r>
          </w:p>
        </w:tc>
        <w:tc>
          <w:tcPr>
            <w:tcW w:w="1276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Science</w:t>
            </w:r>
          </w:p>
        </w:tc>
        <w:tc>
          <w:tcPr>
            <w:tcW w:w="124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Computing</w:t>
            </w:r>
          </w:p>
        </w:tc>
        <w:tc>
          <w:tcPr>
            <w:tcW w:w="1065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PE</w:t>
            </w:r>
          </w:p>
        </w:tc>
        <w:tc>
          <w:tcPr>
            <w:tcW w:w="1230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RE</w:t>
            </w:r>
          </w:p>
        </w:tc>
        <w:tc>
          <w:tcPr>
            <w:tcW w:w="1115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PHSE</w:t>
            </w:r>
          </w:p>
        </w:tc>
        <w:tc>
          <w:tcPr>
            <w:tcW w:w="86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  <w:highlight w:val="yellow"/>
              </w:rPr>
            </w:pPr>
            <w:r>
              <w:rPr>
                <w:rFonts w:ascii="Arial" w:eastAsia="Arial" w:hAnsi="Arial" w:cs="Arial"/>
                <w:b/>
              </w:rPr>
              <w:t>Geography</w:t>
            </w:r>
          </w:p>
        </w:tc>
        <w:tc>
          <w:tcPr>
            <w:tcW w:w="166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  <w:highlight w:val="yellow"/>
              </w:rPr>
            </w:pPr>
            <w:r>
              <w:rPr>
                <w:rFonts w:ascii="Arial" w:eastAsia="Arial" w:hAnsi="Arial" w:cs="Arial"/>
                <w:b/>
              </w:rPr>
              <w:t>History</w:t>
            </w:r>
          </w:p>
        </w:tc>
        <w:tc>
          <w:tcPr>
            <w:tcW w:w="1025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Music</w:t>
            </w:r>
          </w:p>
        </w:tc>
        <w:tc>
          <w:tcPr>
            <w:tcW w:w="992" w:type="dxa"/>
          </w:tcPr>
          <w:p w:rsidR="0001099C" w:rsidRDefault="0054082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DT</w:t>
            </w:r>
          </w:p>
          <w:p w:rsidR="0001099C" w:rsidRDefault="0001099C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1159" w:type="dxa"/>
          </w:tcPr>
          <w:p w:rsidR="0001099C" w:rsidRDefault="002A3F6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French</w:t>
            </w:r>
          </w:p>
        </w:tc>
      </w:tr>
      <w:tr w:rsidR="0001099C" w:rsidRPr="00F94C48" w:rsidTr="001A27D8">
        <w:tc>
          <w:tcPr>
            <w:tcW w:w="739" w:type="dxa"/>
          </w:tcPr>
          <w:p w:rsidR="0001099C" w:rsidRPr="00F94C48" w:rsidRDefault="002A3F6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099" w:type="dxa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Recount</w:t>
            </w:r>
            <w:r w:rsidR="006432D2" w:rsidRPr="00F94C48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="00F637E6">
              <w:rPr>
                <w:rFonts w:ascii="Arial" w:eastAsia="Arial" w:hAnsi="Arial" w:cs="Arial"/>
                <w:sz w:val="20"/>
                <w:szCs w:val="20"/>
              </w:rPr>
              <w:t xml:space="preserve"> and Danger gang</w:t>
            </w:r>
          </w:p>
          <w:p w:rsidR="0001099C" w:rsidRPr="00F94C48" w:rsidRDefault="0001099C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:rsidR="0001099C" w:rsidRPr="00F94C48" w:rsidRDefault="0001099C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13" w:type="dxa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Singular/ Plural Nouns</w:t>
            </w:r>
          </w:p>
          <w:p w:rsidR="0001099C" w:rsidRPr="00F94C48" w:rsidRDefault="0001099C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:rsidR="0001099C" w:rsidRPr="00F94C48" w:rsidRDefault="0001099C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13" w:type="dxa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Place Value</w:t>
            </w:r>
          </w:p>
        </w:tc>
        <w:tc>
          <w:tcPr>
            <w:tcW w:w="1276" w:type="dxa"/>
            <w:shd w:val="clear" w:color="auto" w:fill="FFFFFF"/>
          </w:tcPr>
          <w:p w:rsidR="00E5285F" w:rsidRPr="00F94C48" w:rsidRDefault="00E5285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01099C" w:rsidRPr="00F94C48" w:rsidRDefault="00E5285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 Explore habitats</w:t>
            </w:r>
          </w:p>
        </w:tc>
        <w:tc>
          <w:tcPr>
            <w:tcW w:w="1249" w:type="dxa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Writing for different audiences</w:t>
            </w:r>
          </w:p>
        </w:tc>
        <w:tc>
          <w:tcPr>
            <w:tcW w:w="1065" w:type="dxa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  <w:shd w:val="clear" w:color="auto" w:fill="FFFFFF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Introduction to Buddhism</w:t>
            </w:r>
          </w:p>
        </w:tc>
        <w:tc>
          <w:tcPr>
            <w:tcW w:w="1115" w:type="dxa"/>
            <w:shd w:val="clear" w:color="auto" w:fill="FFFFFF"/>
          </w:tcPr>
          <w:p w:rsidR="000707D2" w:rsidRPr="00F94C48" w:rsidRDefault="0093428D" w:rsidP="0093428D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‘</w:t>
            </w:r>
            <w:r w:rsidR="000707D2">
              <w:rPr>
                <w:rFonts w:ascii="Arial" w:eastAsia="Arial" w:hAnsi="Arial" w:cs="Arial"/>
                <w:sz w:val="20"/>
                <w:szCs w:val="20"/>
              </w:rPr>
              <w:t>Being me in my world</w:t>
            </w:r>
            <w:r>
              <w:rPr>
                <w:rFonts w:ascii="Arial" w:eastAsia="Arial" w:hAnsi="Arial" w:cs="Arial"/>
                <w:sz w:val="20"/>
                <w:szCs w:val="20"/>
              </w:rPr>
              <w:t>’– becoming a class team</w:t>
            </w:r>
          </w:p>
        </w:tc>
        <w:tc>
          <w:tcPr>
            <w:tcW w:w="869" w:type="dxa"/>
            <w:shd w:val="clear" w:color="auto" w:fill="BFBFBF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See Autumn 2.</w:t>
            </w:r>
          </w:p>
        </w:tc>
        <w:tc>
          <w:tcPr>
            <w:tcW w:w="1669" w:type="dxa"/>
            <w:shd w:val="clear" w:color="auto" w:fill="FFFFFF"/>
          </w:tcPr>
          <w:p w:rsidR="0001099C" w:rsidRPr="00F94C48" w:rsidRDefault="00E5285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Ancient Egypt: who were the Egyptians? </w:t>
            </w:r>
          </w:p>
        </w:tc>
        <w:tc>
          <w:tcPr>
            <w:tcW w:w="1025" w:type="dxa"/>
            <w:shd w:val="clear" w:color="auto" w:fill="FFFFFF"/>
          </w:tcPr>
          <w:p w:rsidR="0001099C" w:rsidRPr="00F94C48" w:rsidRDefault="002A3F6F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Singup practising songs.</w:t>
            </w:r>
          </w:p>
        </w:tc>
        <w:tc>
          <w:tcPr>
            <w:tcW w:w="992" w:type="dxa"/>
          </w:tcPr>
          <w:p w:rsidR="0001099C" w:rsidRPr="00F94C48" w:rsidRDefault="00540822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Making Egyptian Jewellery: </w:t>
            </w:r>
            <w:r w:rsidRPr="00540822">
              <w:rPr>
                <w:rFonts w:ascii="Arial" w:eastAsia="Arial" w:hAnsi="Arial" w:cs="Arial"/>
                <w:sz w:val="18"/>
                <w:szCs w:val="20"/>
              </w:rPr>
              <w:t>Research</w:t>
            </w:r>
          </w:p>
        </w:tc>
        <w:tc>
          <w:tcPr>
            <w:tcW w:w="1159" w:type="dxa"/>
          </w:tcPr>
          <w:p w:rsidR="0001099C" w:rsidRPr="00F94C48" w:rsidRDefault="000D5C3C" w:rsidP="002B770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Where do you live?</w:t>
            </w:r>
          </w:p>
        </w:tc>
      </w:tr>
      <w:tr w:rsidR="00E5285F" w:rsidRPr="00F94C48" w:rsidTr="001A27D8">
        <w:trPr>
          <w:trHeight w:val="1291"/>
        </w:trPr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09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- Letter Writing</w:t>
            </w:r>
          </w:p>
        </w:tc>
        <w:tc>
          <w:tcPr>
            <w:tcW w:w="11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Pronouns</w:t>
            </w:r>
          </w:p>
        </w:tc>
        <w:tc>
          <w:tcPr>
            <w:tcW w:w="10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Place Value</w:t>
            </w:r>
          </w:p>
        </w:tc>
        <w:tc>
          <w:tcPr>
            <w:tcW w:w="1276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 Research a habitat</w:t>
            </w:r>
          </w:p>
        </w:tc>
        <w:tc>
          <w:tcPr>
            <w:tcW w:w="1249" w:type="dxa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Writing for different audiences</w:t>
            </w:r>
          </w:p>
        </w:tc>
        <w:tc>
          <w:tcPr>
            <w:tcW w:w="106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 Who and where?</w:t>
            </w:r>
          </w:p>
        </w:tc>
        <w:tc>
          <w:tcPr>
            <w:tcW w:w="1115" w:type="dxa"/>
            <w:shd w:val="clear" w:color="auto" w:fill="FFFFFF"/>
          </w:tcPr>
          <w:p w:rsidR="00E5285F" w:rsidRPr="00F94C48" w:rsidRDefault="0093428D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Being a school citizen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 VR Day activity</w:t>
            </w:r>
          </w:p>
        </w:tc>
        <w:tc>
          <w:tcPr>
            <w:tcW w:w="1025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 – learning to sing the song.</w:t>
            </w:r>
          </w:p>
        </w:tc>
        <w:tc>
          <w:tcPr>
            <w:tcW w:w="992" w:type="dxa"/>
          </w:tcPr>
          <w:p w:rsidR="00E5285F" w:rsidRPr="00540822" w:rsidRDefault="0083134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Designing a piece of jewellery</w:t>
            </w:r>
          </w:p>
        </w:tc>
        <w:tc>
          <w:tcPr>
            <w:tcW w:w="115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In my town</w:t>
            </w:r>
          </w:p>
        </w:tc>
      </w:tr>
      <w:tr w:rsidR="00E5285F" w:rsidRPr="00F94C48" w:rsidTr="001A27D8"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09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- Letter Writing</w:t>
            </w:r>
          </w:p>
        </w:tc>
        <w:tc>
          <w:tcPr>
            <w:tcW w:w="11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Standard English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Place Value</w:t>
            </w:r>
          </w:p>
        </w:tc>
        <w:tc>
          <w:tcPr>
            <w:tcW w:w="1276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How to classify animals</w:t>
            </w:r>
          </w:p>
        </w:tc>
        <w:tc>
          <w:tcPr>
            <w:tcW w:w="1249" w:type="dxa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Writing for different audiences</w:t>
            </w:r>
          </w:p>
        </w:tc>
        <w:tc>
          <w:tcPr>
            <w:tcW w:w="106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 Main beliefs</w:t>
            </w:r>
          </w:p>
        </w:tc>
        <w:tc>
          <w:tcPr>
            <w:tcW w:w="1115" w:type="dxa"/>
          </w:tcPr>
          <w:p w:rsidR="00E5285F" w:rsidRPr="00F94C48" w:rsidRDefault="0093428D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Rights, responsibilities and democracy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 what was life like for an Egyptian?</w:t>
            </w:r>
          </w:p>
        </w:tc>
        <w:tc>
          <w:tcPr>
            <w:tcW w:w="102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 – Learning to play Glockenspiels</w:t>
            </w:r>
          </w:p>
        </w:tc>
        <w:tc>
          <w:tcPr>
            <w:tcW w:w="992" w:type="dxa"/>
          </w:tcPr>
          <w:p w:rsidR="00E5285F" w:rsidRPr="00F94C48" w:rsidRDefault="00540822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Making a piece of Egyptian jewellery</w:t>
            </w:r>
          </w:p>
        </w:tc>
        <w:tc>
          <w:tcPr>
            <w:tcW w:w="115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counting in tens</w:t>
            </w:r>
          </w:p>
        </w:tc>
      </w:tr>
      <w:tr w:rsidR="00E5285F" w:rsidRPr="00F94C48" w:rsidTr="001A27D8"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09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- Descriptive writing</w:t>
            </w:r>
          </w:p>
        </w:tc>
        <w:tc>
          <w:tcPr>
            <w:tcW w:w="11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Compound Words</w:t>
            </w:r>
          </w:p>
        </w:tc>
        <w:tc>
          <w:tcPr>
            <w:tcW w:w="10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Place Value</w:t>
            </w:r>
          </w:p>
        </w:tc>
        <w:tc>
          <w:tcPr>
            <w:tcW w:w="1276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</w:t>
            </w:r>
            <w:r w:rsidR="00920DF5" w:rsidRPr="00F94C48">
              <w:rPr>
                <w:rFonts w:ascii="Arial" w:eastAsia="Arial" w:hAnsi="Arial" w:cs="Arial"/>
                <w:sz w:val="20"/>
                <w:szCs w:val="20"/>
              </w:rPr>
              <w:t xml:space="preserve"> creating classification keys</w:t>
            </w:r>
          </w:p>
        </w:tc>
        <w:tc>
          <w:tcPr>
            <w:tcW w:w="1249" w:type="dxa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Writing for different audiences</w:t>
            </w:r>
          </w:p>
        </w:tc>
        <w:tc>
          <w:tcPr>
            <w:tcW w:w="106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Special Places</w:t>
            </w:r>
          </w:p>
        </w:tc>
        <w:tc>
          <w:tcPr>
            <w:tcW w:w="1115" w:type="dxa"/>
          </w:tcPr>
          <w:p w:rsidR="00E5285F" w:rsidRPr="00F94C48" w:rsidRDefault="0093428D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Rewards and consequences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Mummies</w:t>
            </w:r>
          </w:p>
        </w:tc>
        <w:tc>
          <w:tcPr>
            <w:tcW w:w="102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Learning to play Glockenspiels</w:t>
            </w:r>
          </w:p>
        </w:tc>
        <w:tc>
          <w:tcPr>
            <w:tcW w:w="992" w:type="dxa"/>
          </w:tcPr>
          <w:p w:rsidR="00E5285F" w:rsidRPr="00F94C48" w:rsidRDefault="00540822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Making a piece of Egyptian jewellery</w:t>
            </w:r>
          </w:p>
        </w:tc>
        <w:tc>
          <w:tcPr>
            <w:tcW w:w="115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counting to 100</w:t>
            </w:r>
          </w:p>
        </w:tc>
      </w:tr>
      <w:tr w:rsidR="00E5285F" w:rsidRPr="00F94C48" w:rsidTr="001A27D8"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09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-</w:t>
            </w:r>
          </w:p>
        </w:tc>
        <w:tc>
          <w:tcPr>
            <w:tcW w:w="11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Adverbs To Express Time and Cause</w:t>
            </w:r>
          </w:p>
        </w:tc>
        <w:tc>
          <w:tcPr>
            <w:tcW w:w="10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Addition and subtraction</w:t>
            </w:r>
          </w:p>
        </w:tc>
        <w:tc>
          <w:tcPr>
            <w:tcW w:w="1276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</w:t>
            </w:r>
            <w:r w:rsidR="00920DF5" w:rsidRPr="00F94C48">
              <w:rPr>
                <w:rFonts w:ascii="Arial" w:eastAsia="Arial" w:hAnsi="Arial" w:cs="Arial"/>
                <w:sz w:val="20"/>
                <w:szCs w:val="20"/>
              </w:rPr>
              <w:t xml:space="preserve"> adaptation within species</w:t>
            </w:r>
          </w:p>
        </w:tc>
        <w:tc>
          <w:tcPr>
            <w:tcW w:w="1249" w:type="dxa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Writing for different audiences</w:t>
            </w:r>
          </w:p>
        </w:tc>
        <w:tc>
          <w:tcPr>
            <w:tcW w:w="106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Special Festivals</w:t>
            </w:r>
          </w:p>
        </w:tc>
        <w:tc>
          <w:tcPr>
            <w:tcW w:w="1115" w:type="dxa"/>
          </w:tcPr>
          <w:p w:rsidR="00E5285F" w:rsidRPr="00F94C48" w:rsidRDefault="0093428D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Our learning charter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Tutankhamun</w:t>
            </w:r>
          </w:p>
        </w:tc>
        <w:tc>
          <w:tcPr>
            <w:tcW w:w="102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Learning to play Glockenspiels</w:t>
            </w:r>
          </w:p>
        </w:tc>
        <w:tc>
          <w:tcPr>
            <w:tcW w:w="992" w:type="dxa"/>
          </w:tcPr>
          <w:p w:rsidR="00E5285F" w:rsidRPr="00F94C48" w:rsidRDefault="000E6835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Making a piece of Egyptian jewellery</w:t>
            </w:r>
          </w:p>
        </w:tc>
        <w:tc>
          <w:tcPr>
            <w:tcW w:w="115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My address is…</w:t>
            </w:r>
          </w:p>
        </w:tc>
      </w:tr>
      <w:tr w:rsidR="00E5285F" w:rsidRPr="00F94C48" w:rsidTr="001A27D8">
        <w:trPr>
          <w:trHeight w:val="914"/>
        </w:trPr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6</w:t>
            </w: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09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lastRenderedPageBreak/>
              <w:t>The Danger Gang - Book Review</w:t>
            </w:r>
          </w:p>
        </w:tc>
        <w:tc>
          <w:tcPr>
            <w:tcW w:w="11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 &amp; Review</w:t>
            </w:r>
          </w:p>
        </w:tc>
        <w:tc>
          <w:tcPr>
            <w:tcW w:w="1013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Addition and subtraction</w:t>
            </w:r>
          </w:p>
        </w:tc>
        <w:tc>
          <w:tcPr>
            <w:tcW w:w="1276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Grouping/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Classifying living things:</w:t>
            </w:r>
          </w:p>
          <w:p w:rsidR="00920DF5" w:rsidRPr="00F94C48" w:rsidRDefault="00920DF5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lastRenderedPageBreak/>
              <w:t>Explore and classify pond plants</w:t>
            </w:r>
          </w:p>
        </w:tc>
        <w:tc>
          <w:tcPr>
            <w:tcW w:w="1249" w:type="dxa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lastRenderedPageBreak/>
              <w:t>Writing for different audiences</w:t>
            </w:r>
          </w:p>
        </w:tc>
        <w:tc>
          <w:tcPr>
            <w:tcW w:w="106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Holy Book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15" w:type="dxa"/>
          </w:tcPr>
          <w:p w:rsidR="00E5285F" w:rsidRPr="00F94C48" w:rsidRDefault="0093428D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Owning our learning charter 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B2059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 Write like an Egyptian</w:t>
            </w:r>
          </w:p>
        </w:tc>
        <w:tc>
          <w:tcPr>
            <w:tcW w:w="1025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</w:t>
            </w:r>
          </w:p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Learning to play </w:t>
            </w:r>
            <w:r w:rsidRPr="00F94C48">
              <w:rPr>
                <w:rFonts w:ascii="Arial" w:eastAsia="Arial" w:hAnsi="Arial" w:cs="Arial"/>
                <w:sz w:val="20"/>
                <w:szCs w:val="20"/>
              </w:rPr>
              <w:lastRenderedPageBreak/>
              <w:t>Glockenspiels</w:t>
            </w:r>
          </w:p>
        </w:tc>
        <w:tc>
          <w:tcPr>
            <w:tcW w:w="992" w:type="dxa"/>
          </w:tcPr>
          <w:p w:rsidR="00E5285F" w:rsidRPr="00F94C48" w:rsidRDefault="000E6835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lastRenderedPageBreak/>
              <w:t>Evaluating our jewellery</w:t>
            </w:r>
          </w:p>
        </w:tc>
        <w:tc>
          <w:tcPr>
            <w:tcW w:w="1159" w:type="dxa"/>
          </w:tcPr>
          <w:p w:rsidR="00E5285F" w:rsidRPr="00F94C48" w:rsidRDefault="00E5285F" w:rsidP="00B20591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All around town: how do you say?</w:t>
            </w:r>
          </w:p>
        </w:tc>
      </w:tr>
      <w:tr w:rsidR="00E5285F" w:rsidRPr="00F94C48" w:rsidTr="000E6835">
        <w:trPr>
          <w:trHeight w:val="2255"/>
        </w:trPr>
        <w:tc>
          <w:tcPr>
            <w:tcW w:w="73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 xml:space="preserve">7 </w:t>
            </w:r>
          </w:p>
        </w:tc>
        <w:tc>
          <w:tcPr>
            <w:tcW w:w="109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- Book Review</w:t>
            </w:r>
          </w:p>
        </w:tc>
        <w:tc>
          <w:tcPr>
            <w:tcW w:w="1113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 &amp; Review</w:t>
            </w:r>
          </w:p>
        </w:tc>
        <w:tc>
          <w:tcPr>
            <w:tcW w:w="1013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Assessment</w:t>
            </w:r>
          </w:p>
        </w:tc>
        <w:tc>
          <w:tcPr>
            <w:tcW w:w="1276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Assessment</w:t>
            </w:r>
          </w:p>
        </w:tc>
        <w:tc>
          <w:tcPr>
            <w:tcW w:w="124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Assessment</w:t>
            </w:r>
          </w:p>
        </w:tc>
        <w:tc>
          <w:tcPr>
            <w:tcW w:w="1065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Swimming</w:t>
            </w: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Tag Rugby</w:t>
            </w:r>
          </w:p>
        </w:tc>
        <w:tc>
          <w:tcPr>
            <w:tcW w:w="1230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Buddhism</w:t>
            </w: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Symbols and Meanings</w:t>
            </w:r>
          </w:p>
        </w:tc>
        <w:tc>
          <w:tcPr>
            <w:tcW w:w="1115" w:type="dxa"/>
            <w:shd w:val="clear" w:color="auto" w:fill="FFFFFF" w:themeFill="background1"/>
          </w:tcPr>
          <w:p w:rsidR="00E5285F" w:rsidRPr="00F94C48" w:rsidRDefault="001A27D8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Reviewing our learning</w:t>
            </w:r>
          </w:p>
        </w:tc>
        <w:tc>
          <w:tcPr>
            <w:tcW w:w="869" w:type="dxa"/>
            <w:shd w:val="clear" w:color="auto" w:fill="BFBFBF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669" w:type="dxa"/>
            <w:shd w:val="clear" w:color="auto" w:fill="FFFFFF"/>
          </w:tcPr>
          <w:p w:rsidR="00E5285F" w:rsidRPr="00F94C48" w:rsidRDefault="00E5285F" w:rsidP="00E5285F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Ancient Egypt:</w:t>
            </w:r>
          </w:p>
          <w:p w:rsidR="00E5285F" w:rsidRPr="00F94C48" w:rsidRDefault="00E5285F" w:rsidP="00E5285F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Egyptian Gods</w:t>
            </w:r>
          </w:p>
        </w:tc>
        <w:tc>
          <w:tcPr>
            <w:tcW w:w="1025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‘Mamma mia’</w:t>
            </w:r>
          </w:p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Learning to play Glockenspiels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59" w:type="dxa"/>
          </w:tcPr>
          <w:p w:rsidR="00E5285F" w:rsidRPr="00F94C48" w:rsidRDefault="00E5285F" w:rsidP="00E5285F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British Sign Language</w:t>
            </w:r>
          </w:p>
        </w:tc>
      </w:tr>
    </w:tbl>
    <w:p w:rsidR="0001099C" w:rsidRPr="00F94C48" w:rsidRDefault="0001099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D4644C" w:rsidRPr="00F94C48" w:rsidRDefault="00D4644C">
      <w:pPr>
        <w:rPr>
          <w:rFonts w:ascii="Arial" w:eastAsia="Arial" w:hAnsi="Arial" w:cs="Arial"/>
          <w:b/>
          <w:sz w:val="20"/>
          <w:szCs w:val="20"/>
        </w:rPr>
      </w:pPr>
    </w:p>
    <w:p w:rsidR="003D6417" w:rsidRPr="00F94C48" w:rsidRDefault="003D6417">
      <w:pPr>
        <w:rPr>
          <w:rFonts w:ascii="Arial" w:eastAsia="Arial" w:hAnsi="Arial" w:cs="Arial"/>
          <w:b/>
          <w:sz w:val="20"/>
          <w:szCs w:val="20"/>
        </w:rPr>
      </w:pPr>
    </w:p>
    <w:p w:rsidR="003D6417" w:rsidRPr="00F94C48" w:rsidRDefault="003D6417">
      <w:pPr>
        <w:rPr>
          <w:rFonts w:ascii="Arial" w:eastAsia="Arial" w:hAnsi="Arial" w:cs="Arial"/>
          <w:b/>
          <w:sz w:val="20"/>
          <w:szCs w:val="20"/>
        </w:rPr>
      </w:pPr>
    </w:p>
    <w:p w:rsidR="003D6417" w:rsidRDefault="003D6417">
      <w:pPr>
        <w:rPr>
          <w:rFonts w:ascii="Arial" w:eastAsia="Arial" w:hAnsi="Arial" w:cs="Arial"/>
          <w:b/>
          <w:sz w:val="20"/>
          <w:szCs w:val="20"/>
        </w:rPr>
      </w:pPr>
    </w:p>
    <w:p w:rsidR="00F94C48" w:rsidRDefault="00F94C48">
      <w:pPr>
        <w:rPr>
          <w:rFonts w:ascii="Arial" w:eastAsia="Arial" w:hAnsi="Arial" w:cs="Arial"/>
          <w:b/>
          <w:sz w:val="20"/>
          <w:szCs w:val="20"/>
        </w:rPr>
      </w:pPr>
    </w:p>
    <w:p w:rsidR="00F94C48" w:rsidRDefault="00F94C48">
      <w:pPr>
        <w:rPr>
          <w:rFonts w:ascii="Arial" w:eastAsia="Arial" w:hAnsi="Arial" w:cs="Arial"/>
          <w:b/>
          <w:sz w:val="20"/>
          <w:szCs w:val="20"/>
        </w:rPr>
      </w:pPr>
    </w:p>
    <w:p w:rsidR="00F94C48" w:rsidRPr="00F94C48" w:rsidRDefault="00F94C48">
      <w:pPr>
        <w:rPr>
          <w:rFonts w:ascii="Arial" w:eastAsia="Arial" w:hAnsi="Arial" w:cs="Arial"/>
          <w:b/>
          <w:sz w:val="20"/>
          <w:szCs w:val="20"/>
        </w:rPr>
      </w:pPr>
    </w:p>
    <w:p w:rsidR="003D6417" w:rsidRPr="00F94C48" w:rsidRDefault="003D6417">
      <w:pPr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2"/>
        <w:tblW w:w="1615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1701"/>
        <w:gridCol w:w="1134"/>
        <w:gridCol w:w="992"/>
        <w:gridCol w:w="1276"/>
        <w:gridCol w:w="1221"/>
        <w:gridCol w:w="992"/>
        <w:gridCol w:w="1047"/>
        <w:gridCol w:w="1559"/>
        <w:gridCol w:w="1304"/>
        <w:gridCol w:w="681"/>
        <w:gridCol w:w="1134"/>
        <w:gridCol w:w="1134"/>
        <w:gridCol w:w="1134"/>
      </w:tblGrid>
      <w:tr w:rsidR="00D4644C" w:rsidRPr="00F94C48" w:rsidTr="001A27D8">
        <w:trPr>
          <w:jc w:val="center"/>
        </w:trPr>
        <w:tc>
          <w:tcPr>
            <w:tcW w:w="846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Week</w:t>
            </w:r>
          </w:p>
        </w:tc>
        <w:tc>
          <w:tcPr>
            <w:tcW w:w="1701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English</w:t>
            </w:r>
          </w:p>
        </w:tc>
        <w:tc>
          <w:tcPr>
            <w:tcW w:w="1134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SPAG</w:t>
            </w:r>
          </w:p>
        </w:tc>
        <w:tc>
          <w:tcPr>
            <w:tcW w:w="992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Maths</w:t>
            </w:r>
          </w:p>
        </w:tc>
        <w:tc>
          <w:tcPr>
            <w:tcW w:w="1276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Science</w:t>
            </w:r>
          </w:p>
        </w:tc>
        <w:tc>
          <w:tcPr>
            <w:tcW w:w="1221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Computing</w:t>
            </w:r>
          </w:p>
        </w:tc>
        <w:tc>
          <w:tcPr>
            <w:tcW w:w="992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PE</w:t>
            </w:r>
          </w:p>
        </w:tc>
        <w:tc>
          <w:tcPr>
            <w:tcW w:w="1047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RE</w:t>
            </w:r>
          </w:p>
        </w:tc>
        <w:tc>
          <w:tcPr>
            <w:tcW w:w="1559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PHSE</w:t>
            </w:r>
          </w:p>
        </w:tc>
        <w:tc>
          <w:tcPr>
            <w:tcW w:w="1304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Geography</w:t>
            </w:r>
          </w:p>
        </w:tc>
        <w:tc>
          <w:tcPr>
            <w:tcW w:w="681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History</w:t>
            </w:r>
          </w:p>
        </w:tc>
        <w:tc>
          <w:tcPr>
            <w:tcW w:w="1134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Music</w:t>
            </w:r>
          </w:p>
        </w:tc>
        <w:tc>
          <w:tcPr>
            <w:tcW w:w="1134" w:type="dxa"/>
          </w:tcPr>
          <w:p w:rsidR="00D4644C" w:rsidRPr="00F94C48" w:rsidRDefault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Art</w:t>
            </w:r>
          </w:p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D4644C" w:rsidRPr="00F94C48" w:rsidRDefault="00D4644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French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– Letter writing,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Possessive pronouns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Perimeter</w:t>
            </w:r>
          </w:p>
        </w:tc>
        <w:tc>
          <w:tcPr>
            <w:tcW w:w="1276" w:type="dxa"/>
            <w:shd w:val="clear" w:color="auto" w:fill="auto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compare and group states of matter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  <w:shd w:val="clear" w:color="auto" w:fill="auto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  <w:shd w:val="clear" w:color="auto" w:fill="auto"/>
          </w:tcPr>
          <w:p w:rsidR="001A27D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‘Celebrating Difference’ – Judging by appearances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Where is Whitby?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Christmas related activities</w:t>
            </w:r>
          </w:p>
        </w:tc>
        <w:tc>
          <w:tcPr>
            <w:tcW w:w="1134" w:type="dxa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On the move: transport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– Letter writing,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Fronted adverbials 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Perimeter</w:t>
            </w:r>
          </w:p>
        </w:tc>
        <w:tc>
          <w:tcPr>
            <w:tcW w:w="1276" w:type="dxa"/>
            <w:shd w:val="clear" w:color="auto" w:fill="auto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explore how particles behave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  <w:shd w:val="clear" w:color="auto" w:fill="auto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  <w:shd w:val="clear" w:color="auto" w:fill="auto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Understanding influences</w:t>
            </w: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hAnsi="Arial" w:cs="Arial"/>
                <w:sz w:val="20"/>
                <w:szCs w:val="20"/>
              </w:rPr>
              <w:t>Landscape in Whitby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On the move: how do you go to school?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The Danger Gang – Inference/ Comprehension skills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Prepositions 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Multiplication</w:t>
            </w:r>
          </w:p>
        </w:tc>
        <w:tc>
          <w:tcPr>
            <w:tcW w:w="1276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melting points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Understanding bullying</w:t>
            </w: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What’s it like in Whitby?</w:t>
            </w:r>
          </w:p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How is land used? 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On the move: directions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Christmas picture book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Plural and possessive -s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Multiplication</w:t>
            </w:r>
          </w:p>
        </w:tc>
        <w:tc>
          <w:tcPr>
            <w:tcW w:w="1276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freezing and boiling points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Problem solving</w:t>
            </w: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hAnsi="Arial" w:cs="Arial"/>
                <w:sz w:val="20"/>
                <w:szCs w:val="20"/>
              </w:rPr>
              <w:t>What goes on in Whitby?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On the move: I like to move it! 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Christmas picture book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Commas 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Multiplication</w:t>
            </w:r>
          </w:p>
        </w:tc>
        <w:tc>
          <w:tcPr>
            <w:tcW w:w="1276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evaporation and condensation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Special me</w:t>
            </w: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hAnsi="Arial" w:cs="Arial"/>
                <w:sz w:val="20"/>
                <w:szCs w:val="20"/>
              </w:rPr>
              <w:t>A travel guide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On the move: How do I get to…?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Coming home poetry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 &amp; Review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Multiplication</w:t>
            </w:r>
          </w:p>
        </w:tc>
        <w:tc>
          <w:tcPr>
            <w:tcW w:w="1276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States of matter: the water cycle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Faith Today:</w:t>
            </w:r>
          </w:p>
        </w:tc>
        <w:tc>
          <w:tcPr>
            <w:tcW w:w="1559" w:type="dxa"/>
            <w:shd w:val="clear" w:color="auto" w:fill="999999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hAnsi="Arial" w:cs="Arial"/>
                <w:sz w:val="20"/>
                <w:szCs w:val="20"/>
              </w:rPr>
              <w:t xml:space="preserve">Comparing Whitby 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On the move: We all go together! </w:t>
            </w:r>
          </w:p>
        </w:tc>
      </w:tr>
      <w:tr w:rsidR="001A27D8" w:rsidRPr="00F94C48" w:rsidTr="001A27D8">
        <w:trPr>
          <w:jc w:val="center"/>
        </w:trPr>
        <w:tc>
          <w:tcPr>
            <w:tcW w:w="846" w:type="dxa"/>
          </w:tcPr>
          <w:p w:rsidR="001A27D8" w:rsidRPr="00F94C48" w:rsidRDefault="001A27D8" w:rsidP="001A27D8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Assessment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Assessment</w:t>
            </w:r>
          </w:p>
        </w:tc>
        <w:tc>
          <w:tcPr>
            <w:tcW w:w="1276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Assessments </w:t>
            </w:r>
          </w:p>
        </w:tc>
        <w:tc>
          <w:tcPr>
            <w:tcW w:w="1221" w:type="dxa"/>
          </w:tcPr>
          <w:p w:rsidR="001A27D8" w:rsidRPr="00F94C48" w:rsidRDefault="001A27D8" w:rsidP="001A27D8">
            <w:pPr>
              <w:rPr>
                <w:rFonts w:ascii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Powerpoints</w:t>
            </w:r>
          </w:p>
        </w:tc>
        <w:tc>
          <w:tcPr>
            <w:tcW w:w="992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Football</w:t>
            </w:r>
          </w:p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Indoor Athletics</w:t>
            </w:r>
          </w:p>
        </w:tc>
        <w:tc>
          <w:tcPr>
            <w:tcW w:w="1047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>Christmas Story</w:t>
            </w:r>
          </w:p>
        </w:tc>
        <w:tc>
          <w:tcPr>
            <w:tcW w:w="1559" w:type="dxa"/>
            <w:shd w:val="clear" w:color="auto" w:fill="999999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04" w:type="dxa"/>
          </w:tcPr>
          <w:p w:rsidR="001A27D8" w:rsidRPr="001A27D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bookmarkStart w:id="1" w:name="_heading=h.gjdgxs" w:colFirst="0" w:colLast="0"/>
            <w:bookmarkEnd w:id="1"/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What’s it like in Whitby? </w:t>
            </w:r>
          </w:p>
        </w:tc>
        <w:tc>
          <w:tcPr>
            <w:tcW w:w="681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FBFBF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1A27D8" w:rsidRDefault="001A27D8" w:rsidP="001A27D8">
            <w:pPr>
              <w:jc w:val="center"/>
            </w:pPr>
            <w:r w:rsidRPr="002C65F9">
              <w:rPr>
                <w:rFonts w:ascii="Arial" w:eastAsia="Arial" w:hAnsi="Arial" w:cs="Arial"/>
                <w:sz w:val="20"/>
                <w:szCs w:val="20"/>
              </w:rPr>
              <w:t>Landscapes</w:t>
            </w:r>
          </w:p>
        </w:tc>
        <w:tc>
          <w:tcPr>
            <w:tcW w:w="1134" w:type="dxa"/>
          </w:tcPr>
          <w:p w:rsidR="001A27D8" w:rsidRPr="00F94C48" w:rsidRDefault="001A27D8" w:rsidP="001A27D8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F94C48">
              <w:rPr>
                <w:rFonts w:ascii="Arial" w:eastAsia="Arial" w:hAnsi="Arial" w:cs="Arial"/>
                <w:sz w:val="20"/>
                <w:szCs w:val="20"/>
              </w:rPr>
              <w:t xml:space="preserve">BSL </w:t>
            </w:r>
          </w:p>
        </w:tc>
      </w:tr>
    </w:tbl>
    <w:p w:rsidR="0001099C" w:rsidRDefault="0001099C"/>
    <w:sectPr w:rsidR="0001099C">
      <w:headerReference w:type="default" r:id="rId7"/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2E65" w:rsidRDefault="00AC2E65">
      <w:pPr>
        <w:spacing w:after="0" w:line="240" w:lineRule="auto"/>
      </w:pPr>
      <w:r>
        <w:separator/>
      </w:r>
    </w:p>
  </w:endnote>
  <w:endnote w:type="continuationSeparator" w:id="0">
    <w:p w:rsidR="00AC2E65" w:rsidRDefault="00AC2E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2E65" w:rsidRDefault="00AC2E65">
      <w:pPr>
        <w:spacing w:after="0" w:line="240" w:lineRule="auto"/>
      </w:pPr>
      <w:r>
        <w:separator/>
      </w:r>
    </w:p>
  </w:footnote>
  <w:footnote w:type="continuationSeparator" w:id="0">
    <w:p w:rsidR="00AC2E65" w:rsidRDefault="00AC2E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099C" w:rsidRDefault="002A3F6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ascii="Arial" w:eastAsia="Arial" w:hAnsi="Arial" w:cs="Arial"/>
        <w:b/>
        <w:color w:val="000000"/>
        <w:sz w:val="32"/>
        <w:szCs w:val="32"/>
      </w:rPr>
    </w:pPr>
    <w:r>
      <w:rPr>
        <w:rFonts w:ascii="Arial" w:eastAsia="Arial" w:hAnsi="Arial" w:cs="Arial"/>
        <w:b/>
        <w:color w:val="000000"/>
        <w:sz w:val="32"/>
        <w:szCs w:val="32"/>
      </w:rPr>
      <w:t>Autumn Medium Term Plan 202</w:t>
    </w:r>
    <w:r w:rsidR="00E01CAC">
      <w:rPr>
        <w:rFonts w:ascii="Arial" w:eastAsia="Arial" w:hAnsi="Arial" w:cs="Arial"/>
        <w:b/>
        <w:sz w:val="32"/>
        <w:szCs w:val="32"/>
      </w:rPr>
      <w:t>3</w:t>
    </w:r>
    <w:r>
      <w:rPr>
        <w:rFonts w:ascii="Arial" w:eastAsia="Arial" w:hAnsi="Arial" w:cs="Arial"/>
        <w:b/>
        <w:sz w:val="32"/>
        <w:szCs w:val="32"/>
      </w:rPr>
      <w:t xml:space="preserve"> - 202</w:t>
    </w:r>
    <w:r w:rsidR="00E01CAC">
      <w:rPr>
        <w:rFonts w:ascii="Arial" w:eastAsia="Arial" w:hAnsi="Arial" w:cs="Arial"/>
        <w:b/>
        <w:sz w:val="32"/>
        <w:szCs w:val="32"/>
      </w:rPr>
      <w:t>4</w:t>
    </w:r>
    <w:r>
      <w:rPr>
        <w:rFonts w:ascii="Arial" w:eastAsia="Arial" w:hAnsi="Arial" w:cs="Arial"/>
        <w:b/>
        <w:color w:val="000000"/>
        <w:sz w:val="32"/>
        <w:szCs w:val="32"/>
      </w:rPr>
      <w:t xml:space="preserve"> – Year 4</w:t>
    </w:r>
  </w:p>
  <w:p w:rsidR="0001099C" w:rsidRDefault="0001099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99C"/>
    <w:rsid w:val="0001099C"/>
    <w:rsid w:val="000707D2"/>
    <w:rsid w:val="000A5E4D"/>
    <w:rsid w:val="000D5C3C"/>
    <w:rsid w:val="000E6835"/>
    <w:rsid w:val="000F32CD"/>
    <w:rsid w:val="001749A5"/>
    <w:rsid w:val="001A27D8"/>
    <w:rsid w:val="00212F57"/>
    <w:rsid w:val="002A3F6F"/>
    <w:rsid w:val="002B770A"/>
    <w:rsid w:val="00383313"/>
    <w:rsid w:val="003D1671"/>
    <w:rsid w:val="003D6417"/>
    <w:rsid w:val="00540822"/>
    <w:rsid w:val="005833FC"/>
    <w:rsid w:val="005E4981"/>
    <w:rsid w:val="006106A2"/>
    <w:rsid w:val="006432D2"/>
    <w:rsid w:val="0083134F"/>
    <w:rsid w:val="00854DA6"/>
    <w:rsid w:val="00882262"/>
    <w:rsid w:val="00920DF5"/>
    <w:rsid w:val="0093428D"/>
    <w:rsid w:val="00A71ED3"/>
    <w:rsid w:val="00A83D9F"/>
    <w:rsid w:val="00AC2E65"/>
    <w:rsid w:val="00B20591"/>
    <w:rsid w:val="00B50C86"/>
    <w:rsid w:val="00B80569"/>
    <w:rsid w:val="00CA0D34"/>
    <w:rsid w:val="00D06157"/>
    <w:rsid w:val="00D26C95"/>
    <w:rsid w:val="00D4644C"/>
    <w:rsid w:val="00D74F79"/>
    <w:rsid w:val="00E01CAC"/>
    <w:rsid w:val="00E5285F"/>
    <w:rsid w:val="00EC0C96"/>
    <w:rsid w:val="00EF7FD2"/>
    <w:rsid w:val="00F06C1D"/>
    <w:rsid w:val="00F637E6"/>
    <w:rsid w:val="00F94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DE81A89-8E7C-4102-A9EB-ED8ED0945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9E43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43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337"/>
  </w:style>
  <w:style w:type="paragraph" w:styleId="Footer">
    <w:name w:val="footer"/>
    <w:basedOn w:val="Normal"/>
    <w:link w:val="FooterChar"/>
    <w:uiPriority w:val="99"/>
    <w:unhideWhenUsed/>
    <w:rsid w:val="009E43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337"/>
  </w:style>
  <w:style w:type="paragraph" w:styleId="ListParagraph">
    <w:name w:val="List Paragraph"/>
    <w:basedOn w:val="Normal"/>
    <w:uiPriority w:val="34"/>
    <w:qFormat/>
    <w:rsid w:val="00D76AA3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3zI4BGo1lC2+eY/J4NiqULDtsw==">AMUW2mUaMwXiWaXsUQzeVk1VCLWBsa57GxATGXE1K4ThWk4QT59yHiWfd4+PjhtWFaJUiCULsTQtqIzIB/a0TMw4Mkmsx2AXHtA5ERDb0keBAlxLgDeK3UXtAPW5iLCI1yKj/Zhq4C4m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ABroadhead</dc:creator>
  <cp:lastModifiedBy>L Davison</cp:lastModifiedBy>
  <cp:revision>2</cp:revision>
  <dcterms:created xsi:type="dcterms:W3CDTF">2023-09-17T19:41:00Z</dcterms:created>
  <dcterms:modified xsi:type="dcterms:W3CDTF">2023-09-17T19:41:00Z</dcterms:modified>
</cp:coreProperties>
</file>