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178B25" w14:textId="77777777" w:rsidR="009F40E2" w:rsidRDefault="001826FA" w:rsidP="009F40E2">
      <w:pPr>
        <w:rPr>
          <w:b/>
          <w:color w:val="FFFFFF"/>
          <w:sz w:val="38"/>
          <w:szCs w:val="38"/>
        </w:rPr>
      </w:pPr>
      <w:r w:rsidRPr="009F40E2">
        <w:rPr>
          <w:b/>
          <w:noProof/>
          <w:color w:val="FFFFFF"/>
          <w:sz w:val="38"/>
          <w:szCs w:val="38"/>
        </w:rPr>
        <mc:AlternateContent>
          <mc:Choice Requires="wps">
            <w:drawing>
              <wp:anchor distT="45720" distB="45720" distL="114300" distR="114300" simplePos="0" relativeHeight="251661312" behindDoc="0" locked="0" layoutInCell="1" allowOverlap="1" wp14:anchorId="7A358BBC" wp14:editId="733EB3BD">
                <wp:simplePos x="0" y="0"/>
                <wp:positionH relativeFrom="margin">
                  <wp:align>right</wp:align>
                </wp:positionH>
                <wp:positionV relativeFrom="paragraph">
                  <wp:posOffset>-409006</wp:posOffset>
                </wp:positionV>
                <wp:extent cx="501015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0150" cy="1404620"/>
                        </a:xfrm>
                        <a:prstGeom prst="rect">
                          <a:avLst/>
                        </a:prstGeom>
                        <a:noFill/>
                        <a:ln w="9525">
                          <a:noFill/>
                          <a:miter lim="800000"/>
                          <a:headEnd/>
                          <a:tailEnd/>
                        </a:ln>
                      </wps:spPr>
                      <wps:txbx>
                        <w:txbxContent>
                          <w:p w14:paraId="47825105" w14:textId="3C82C3D9" w:rsidR="009F40E2" w:rsidRDefault="009F40E2" w:rsidP="006964C0">
                            <w:pPr>
                              <w:jc w:val="center"/>
                              <w:rPr>
                                <w:b/>
                                <w:color w:val="FFFFFF"/>
                                <w:sz w:val="38"/>
                                <w:szCs w:val="38"/>
                              </w:rPr>
                            </w:pPr>
                            <w:r>
                              <w:rPr>
                                <w:b/>
                                <w:color w:val="FFFFFF"/>
                                <w:sz w:val="38"/>
                                <w:szCs w:val="38"/>
                              </w:rPr>
                              <w:t xml:space="preserve">Swallowfield </w:t>
                            </w:r>
                            <w:r w:rsidR="00351BFB">
                              <w:rPr>
                                <w:b/>
                                <w:color w:val="FFFFFF"/>
                                <w:sz w:val="38"/>
                                <w:szCs w:val="38"/>
                              </w:rPr>
                              <w:t>Art and Design</w:t>
                            </w:r>
                            <w:r w:rsidR="00DB134A">
                              <w:rPr>
                                <w:b/>
                                <w:color w:val="FFFFFF"/>
                                <w:sz w:val="38"/>
                                <w:szCs w:val="38"/>
                              </w:rPr>
                              <w:t xml:space="preserve"> </w:t>
                            </w:r>
                            <w:proofErr w:type="gramStart"/>
                            <w:r w:rsidR="00DB134A">
                              <w:rPr>
                                <w:b/>
                                <w:color w:val="FFFFFF"/>
                                <w:sz w:val="38"/>
                                <w:szCs w:val="38"/>
                              </w:rPr>
                              <w:t xml:space="preserve">Technology </w:t>
                            </w:r>
                            <w:r>
                              <w:rPr>
                                <w:b/>
                                <w:color w:val="FFFFFF"/>
                                <w:sz w:val="38"/>
                                <w:szCs w:val="38"/>
                              </w:rPr>
                              <w:t xml:space="preserve"> Three</w:t>
                            </w:r>
                            <w:proofErr w:type="gramEnd"/>
                            <w:r>
                              <w:rPr>
                                <w:b/>
                                <w:color w:val="FFFFFF"/>
                                <w:sz w:val="38"/>
                                <w:szCs w:val="38"/>
                              </w:rPr>
                              <w:t xml:space="preserve"> </w:t>
                            </w:r>
                            <w:proofErr w:type="spellStart"/>
                            <w:r>
                              <w:rPr>
                                <w:b/>
                                <w:color w:val="FFFFFF"/>
                                <w:sz w:val="38"/>
                                <w:szCs w:val="38"/>
                              </w:rPr>
                              <w:t>i</w:t>
                            </w:r>
                            <w:proofErr w:type="spellEnd"/>
                            <w:r>
                              <w:rPr>
                                <w:b/>
                                <w:color w:val="FFFFFF"/>
                                <w:sz w:val="38"/>
                                <w:szCs w:val="38"/>
                              </w:rPr>
                              <w:t xml:space="preserve"> Statement</w:t>
                            </w:r>
                          </w:p>
                          <w:p w14:paraId="6D6B144A" w14:textId="77777777" w:rsidR="009F40E2" w:rsidRDefault="009F40E2"/>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A358BBC" id="_x0000_t202" coordsize="21600,21600" o:spt="202" path="m,l,21600r21600,l21600,xe">
                <v:stroke joinstyle="miter"/>
                <v:path gradientshapeok="t" o:connecttype="rect"/>
              </v:shapetype>
              <v:shape id="Text Box 2" o:spid="_x0000_s1026" type="#_x0000_t202" style="position:absolute;margin-left:343.3pt;margin-top:-32.2pt;width:394.5pt;height:110.6pt;z-index:25166131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" filled="f" stroked="f">
                <v:textbox style="mso-fit-shape-to-text:t">
                  <w:txbxContent>
                    <w:p w14:paraId="47825105" w14:textId="3C82C3D9" w:rsidR="009F40E2" w:rsidRDefault="009F40E2" w:rsidP="006964C0">
                      <w:pPr>
                        <w:jc w:val="center"/>
                        <w:rPr>
                          <w:b/>
                          <w:color w:val="FFFFFF"/>
                          <w:sz w:val="38"/>
                          <w:szCs w:val="38"/>
                        </w:rPr>
                      </w:pPr>
                      <w:r>
                        <w:rPr>
                          <w:b/>
                          <w:color w:val="FFFFFF"/>
                          <w:sz w:val="38"/>
                          <w:szCs w:val="38"/>
                        </w:rPr>
                        <w:t xml:space="preserve">Swallowfield </w:t>
                      </w:r>
                      <w:r w:rsidR="00351BFB">
                        <w:rPr>
                          <w:b/>
                          <w:color w:val="FFFFFF"/>
                          <w:sz w:val="38"/>
                          <w:szCs w:val="38"/>
                        </w:rPr>
                        <w:t>Art and Design</w:t>
                      </w:r>
                      <w:r w:rsidR="00DB134A">
                        <w:rPr>
                          <w:b/>
                          <w:color w:val="FFFFFF"/>
                          <w:sz w:val="38"/>
                          <w:szCs w:val="38"/>
                        </w:rPr>
                        <w:t xml:space="preserve"> </w:t>
                      </w:r>
                      <w:proofErr w:type="gramStart"/>
                      <w:r w:rsidR="00DB134A">
                        <w:rPr>
                          <w:b/>
                          <w:color w:val="FFFFFF"/>
                          <w:sz w:val="38"/>
                          <w:szCs w:val="38"/>
                        </w:rPr>
                        <w:t xml:space="preserve">Technology </w:t>
                      </w:r>
                      <w:r>
                        <w:rPr>
                          <w:b/>
                          <w:color w:val="FFFFFF"/>
                          <w:sz w:val="38"/>
                          <w:szCs w:val="38"/>
                        </w:rPr>
                        <w:t xml:space="preserve"> Three</w:t>
                      </w:r>
                      <w:proofErr w:type="gramEnd"/>
                      <w:r>
                        <w:rPr>
                          <w:b/>
                          <w:color w:val="FFFFFF"/>
                          <w:sz w:val="38"/>
                          <w:szCs w:val="38"/>
                        </w:rPr>
                        <w:t xml:space="preserve"> </w:t>
                      </w:r>
                      <w:proofErr w:type="spellStart"/>
                      <w:r>
                        <w:rPr>
                          <w:b/>
                          <w:color w:val="FFFFFF"/>
                          <w:sz w:val="38"/>
                          <w:szCs w:val="38"/>
                        </w:rPr>
                        <w:t>i</w:t>
                      </w:r>
                      <w:proofErr w:type="spellEnd"/>
                      <w:r>
                        <w:rPr>
                          <w:b/>
                          <w:color w:val="FFFFFF"/>
                          <w:sz w:val="38"/>
                          <w:szCs w:val="38"/>
                        </w:rPr>
                        <w:t xml:space="preserve"> Statement</w:t>
                      </w:r>
                    </w:p>
                    <w:p w14:paraId="6D6B144A" w14:textId="77777777" w:rsidR="009F40E2" w:rsidRDefault="009F40E2"/>
                  </w:txbxContent>
                </v:textbox>
                <w10:wrap anchorx="margin"/>
              </v:shape>
            </w:pict>
          </mc:Fallback>
        </mc:AlternateContent>
      </w:r>
      <w:r>
        <w:rPr>
          <w:noProof/>
        </w:rPr>
        <w:drawing>
          <wp:anchor distT="114300" distB="114300" distL="114300" distR="114300" simplePos="0" relativeHeight="251659264" behindDoc="1" locked="0" layoutInCell="1" hidden="0" allowOverlap="1" wp14:anchorId="094BA1DA" wp14:editId="358CEB8F">
            <wp:simplePos x="0" y="0"/>
            <wp:positionH relativeFrom="page">
              <wp:posOffset>-1963430</wp:posOffset>
            </wp:positionH>
            <wp:positionV relativeFrom="paragraph">
              <wp:posOffset>-777922</wp:posOffset>
            </wp:positionV>
            <wp:extent cx="9972675" cy="1085850"/>
            <wp:effectExtent l="0" t="0" r="9525" b="0"/>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rotWithShape="1">
                    <a:blip r:embed="rId5"/>
                    <a:srcRect l="-17956" t="16062" r="17956" b="24870"/>
                    <a:stretch/>
                  </pic:blipFill>
                  <pic:spPr>
                    <a:xfrm>
                      <a:off x="0" y="0"/>
                      <a:ext cx="9972675" cy="1085850"/>
                    </a:xfrm>
                    <a:prstGeom prst="rect">
                      <a:avLst/>
                    </a:prstGeom>
                    <a:ln/>
                  </pic:spPr>
                </pic:pic>
              </a:graphicData>
            </a:graphic>
            <wp14:sizeRelH relativeFrom="margin">
              <wp14:pctWidth>0</wp14:pctWidth>
            </wp14:sizeRelH>
          </wp:anchor>
        </w:drawing>
      </w:r>
    </w:p>
    <w:p w14:paraId="5B93D9CA" w14:textId="77777777" w:rsidR="009F40E2" w:rsidRDefault="009F40E2" w:rsidP="009F40E2">
      <w:pPr>
        <w:spacing w:after="0" w:line="240" w:lineRule="auto"/>
        <w:jc w:val="center"/>
        <w:rPr>
          <w:noProof/>
        </w:rPr>
      </w:pPr>
      <w:r>
        <w:rPr>
          <w:noProof/>
        </w:rPr>
        <w:drawing>
          <wp:anchor distT="114300" distB="114300" distL="114300" distR="114300" simplePos="0" relativeHeight="251663360" behindDoc="1" locked="0" layoutInCell="1" hidden="0" allowOverlap="1" wp14:anchorId="32DEEE93" wp14:editId="2D733F6A">
            <wp:simplePos x="0" y="0"/>
            <wp:positionH relativeFrom="margin">
              <wp:posOffset>-1209675</wp:posOffset>
            </wp:positionH>
            <wp:positionV relativeFrom="paragraph">
              <wp:posOffset>277495</wp:posOffset>
            </wp:positionV>
            <wp:extent cx="8382000" cy="619125"/>
            <wp:effectExtent l="0" t="0" r="0" b="9525"/>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rotWithShape="1">
                    <a:blip r:embed="rId5"/>
                    <a:srcRect l="55778" t="61629" r="-764" b="22338"/>
                    <a:stretch/>
                  </pic:blipFill>
                  <pic:spPr bwMode="auto">
                    <a:xfrm>
                      <a:off x="0" y="0"/>
                      <a:ext cx="8382000" cy="6191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2170155" w14:textId="77777777" w:rsidR="009F40E2" w:rsidRDefault="009F40E2" w:rsidP="009F40E2">
      <w:pPr>
        <w:spacing w:after="0" w:line="240" w:lineRule="auto"/>
        <w:jc w:val="center"/>
        <w:rPr>
          <w:noProof/>
        </w:rPr>
      </w:pPr>
    </w:p>
    <w:p w14:paraId="579B09BF" w14:textId="77777777" w:rsidR="009F40E2" w:rsidRPr="009F40E2" w:rsidRDefault="009F40E2" w:rsidP="009F40E2">
      <w:pPr>
        <w:spacing w:after="0" w:line="240" w:lineRule="auto"/>
        <w:jc w:val="center"/>
        <w:rPr>
          <w:rFonts w:ascii="Times New Roman" w:eastAsia="Times New Roman" w:hAnsi="Times New Roman" w:cs="Times New Roman"/>
          <w:color w:val="FFFFFF" w:themeColor="background1"/>
          <w:sz w:val="40"/>
          <w:szCs w:val="24"/>
          <w:lang w:eastAsia="en-GB"/>
        </w:rPr>
      </w:pPr>
      <w:r w:rsidRPr="009F40E2">
        <w:rPr>
          <w:rFonts w:ascii="Arial" w:eastAsia="Times New Roman" w:hAnsi="Arial" w:cs="Arial"/>
          <w:b/>
          <w:bCs/>
          <w:color w:val="FFFFFF" w:themeColor="background1"/>
          <w:sz w:val="40"/>
          <w:szCs w:val="24"/>
          <w:lang w:eastAsia="en-GB"/>
        </w:rPr>
        <w:t>Intent</w:t>
      </w:r>
    </w:p>
    <w:p w14:paraId="71D1C57E" w14:textId="77777777" w:rsidR="009F40E2" w:rsidRPr="009F40E2" w:rsidRDefault="009F40E2" w:rsidP="009F40E2">
      <w:pPr>
        <w:tabs>
          <w:tab w:val="center" w:pos="4513"/>
          <w:tab w:val="left" w:pos="6900"/>
        </w:tabs>
        <w:spacing w:after="0" w:line="240" w:lineRule="auto"/>
        <w:rPr>
          <w:rFonts w:ascii="Times New Roman" w:eastAsia="Times New Roman" w:hAnsi="Times New Roman" w:cs="Times New Roman"/>
          <w:sz w:val="24"/>
          <w:szCs w:val="24"/>
          <w:lang w:eastAsia="en-GB"/>
        </w:rPr>
      </w:pPr>
      <w:r>
        <w:rPr>
          <w:rFonts w:ascii="Arial" w:eastAsia="Times New Roman" w:hAnsi="Arial" w:cs="Arial"/>
          <w:b/>
          <w:bCs/>
          <w:color w:val="000000"/>
          <w:sz w:val="24"/>
          <w:szCs w:val="24"/>
          <w:lang w:eastAsia="en-GB"/>
        </w:rPr>
        <w:tab/>
      </w:r>
      <w:r w:rsidRPr="009F40E2">
        <w:rPr>
          <w:rFonts w:ascii="Arial" w:eastAsia="Times New Roman" w:hAnsi="Arial" w:cs="Arial"/>
          <w:b/>
          <w:bCs/>
          <w:color w:val="000000"/>
          <w:sz w:val="24"/>
          <w:szCs w:val="24"/>
          <w:lang w:eastAsia="en-GB"/>
        </w:rPr>
        <w:t>(What we want to achieve)</w:t>
      </w:r>
      <w:r>
        <w:rPr>
          <w:rFonts w:ascii="Arial" w:eastAsia="Times New Roman" w:hAnsi="Arial" w:cs="Arial"/>
          <w:b/>
          <w:bCs/>
          <w:color w:val="000000"/>
          <w:sz w:val="24"/>
          <w:szCs w:val="24"/>
          <w:lang w:eastAsia="en-GB"/>
        </w:rPr>
        <w:tab/>
      </w:r>
    </w:p>
    <w:p w14:paraId="17925C33" w14:textId="77777777" w:rsidR="009F40E2" w:rsidRPr="009F40E2" w:rsidRDefault="009F40E2" w:rsidP="009F40E2">
      <w:pPr>
        <w:spacing w:after="0" w:line="240" w:lineRule="auto"/>
        <w:rPr>
          <w:rFonts w:ascii="Times New Roman" w:eastAsia="Times New Roman" w:hAnsi="Times New Roman" w:cs="Times New Roman"/>
          <w:sz w:val="24"/>
          <w:szCs w:val="24"/>
          <w:lang w:eastAsia="en-GB"/>
        </w:rPr>
      </w:pPr>
    </w:p>
    <w:p w14:paraId="64E7D9E1" w14:textId="77777777" w:rsidR="009F40E2" w:rsidRDefault="009F40E2" w:rsidP="009F40E2">
      <w:pPr>
        <w:tabs>
          <w:tab w:val="left" w:pos="2265"/>
        </w:tabs>
        <w:spacing w:after="0" w:line="240" w:lineRule="auto"/>
        <w:rPr>
          <w:noProof/>
        </w:rPr>
      </w:pPr>
    </w:p>
    <w:p w14:paraId="2D9E8646" w14:textId="77777777" w:rsidR="009F40E2" w:rsidRPr="009F40E2" w:rsidRDefault="009F40E2" w:rsidP="009F40E2">
      <w:pPr>
        <w:tabs>
          <w:tab w:val="left" w:pos="2265"/>
        </w:tabs>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b/>
      </w:r>
    </w:p>
    <w:p w14:paraId="70C65861" w14:textId="22B4CB7A" w:rsidR="006964C0" w:rsidRDefault="006964C0" w:rsidP="006964C0">
      <w:pPr>
        <w:pStyle w:val="ListParagraph"/>
        <w:jc w:val="both"/>
        <w:rPr>
          <w:rFonts w:ascii="Arial" w:hAnsi="Arial" w:cs="Arial"/>
          <w:color w:val="000000"/>
          <w:szCs w:val="24"/>
          <w:bdr w:val="none" w:sz="0" w:space="0" w:color="auto" w:frame="1"/>
        </w:rPr>
      </w:pPr>
      <w:r w:rsidRPr="006964C0">
        <w:rPr>
          <w:rFonts w:ascii="Arial" w:hAnsi="Arial" w:cs="Arial"/>
          <w:color w:val="000000"/>
          <w:szCs w:val="24"/>
          <w:bdr w:val="none" w:sz="0" w:space="0" w:color="auto" w:frame="1"/>
        </w:rPr>
        <w:t>At Swallowfield</w:t>
      </w:r>
      <w:r w:rsidR="00861346">
        <w:rPr>
          <w:rFonts w:ascii="Arial" w:hAnsi="Arial" w:cs="Arial"/>
          <w:color w:val="000000"/>
          <w:szCs w:val="24"/>
          <w:bdr w:val="none" w:sz="0" w:space="0" w:color="auto" w:frame="1"/>
        </w:rPr>
        <w:t xml:space="preserve"> </w:t>
      </w:r>
      <w:r w:rsidRPr="006964C0">
        <w:rPr>
          <w:rFonts w:ascii="Arial" w:hAnsi="Arial" w:cs="Arial"/>
          <w:color w:val="000000"/>
          <w:szCs w:val="24"/>
          <w:bdr w:val="none" w:sz="0" w:space="0" w:color="auto" w:frame="1"/>
        </w:rPr>
        <w:t xml:space="preserve">we believe </w:t>
      </w:r>
      <w:r w:rsidR="00351BFB">
        <w:rPr>
          <w:rFonts w:ascii="Arial" w:hAnsi="Arial" w:cs="Arial"/>
          <w:color w:val="000000"/>
          <w:szCs w:val="24"/>
          <w:bdr w:val="none" w:sz="0" w:space="0" w:color="auto" w:frame="1"/>
        </w:rPr>
        <w:t>it is important to develop a pupil’s creative awareness, understanding and enjoyment of art and design. As pupils progress through the school, they should develop their imaginative and practical skills, as well as a more rigorous understanding of art. It is important for children to explore and recognise how art and design contribute to the culture, creativity and history of our nation thus helping them understand the world around them</w:t>
      </w:r>
      <w:r w:rsidR="00BE0B87">
        <w:rPr>
          <w:rFonts w:ascii="Arial" w:hAnsi="Arial" w:cs="Arial"/>
          <w:color w:val="000000"/>
          <w:szCs w:val="24"/>
          <w:bdr w:val="none" w:sz="0" w:space="0" w:color="auto" w:frame="1"/>
        </w:rPr>
        <w:t>.</w:t>
      </w:r>
    </w:p>
    <w:p w14:paraId="0CEEDBC5" w14:textId="4271BCE1" w:rsidR="009E1DA6" w:rsidRDefault="009E1DA6" w:rsidP="006964C0">
      <w:pPr>
        <w:pStyle w:val="ListParagraph"/>
        <w:jc w:val="both"/>
        <w:rPr>
          <w:rFonts w:ascii="Arial" w:hAnsi="Arial" w:cs="Arial"/>
          <w:color w:val="000000"/>
          <w:szCs w:val="24"/>
          <w:bdr w:val="none" w:sz="0" w:space="0" w:color="auto" w:frame="1"/>
        </w:rPr>
      </w:pPr>
    </w:p>
    <w:p w14:paraId="2067D2F1" w14:textId="0A4919D5" w:rsidR="009E1DA6" w:rsidRDefault="009E1DA6" w:rsidP="006964C0">
      <w:pPr>
        <w:pStyle w:val="ListParagraph"/>
        <w:jc w:val="both"/>
        <w:rPr>
          <w:rFonts w:ascii="Arial" w:hAnsi="Arial" w:cs="Arial"/>
          <w:color w:val="000000"/>
          <w:szCs w:val="24"/>
          <w:bdr w:val="none" w:sz="0" w:space="0" w:color="auto" w:frame="1"/>
        </w:rPr>
      </w:pPr>
      <w:r>
        <w:rPr>
          <w:rFonts w:ascii="Arial" w:hAnsi="Arial" w:cs="Arial"/>
          <w:color w:val="000000"/>
          <w:szCs w:val="24"/>
          <w:bdr w:val="none" w:sz="0" w:space="0" w:color="auto" w:frame="1"/>
        </w:rPr>
        <w:t>The art curriculum at Swallowfield allows children to experience the main areas of The National curriculum. Such as:</w:t>
      </w:r>
    </w:p>
    <w:p w14:paraId="3170C889" w14:textId="4ECA0689" w:rsidR="009E1DA6" w:rsidRDefault="009E1DA6" w:rsidP="006964C0">
      <w:pPr>
        <w:pStyle w:val="ListParagraph"/>
        <w:jc w:val="both"/>
        <w:rPr>
          <w:rFonts w:ascii="Arial" w:hAnsi="Arial" w:cs="Arial"/>
          <w:color w:val="000000"/>
          <w:szCs w:val="24"/>
          <w:bdr w:val="none" w:sz="0" w:space="0" w:color="auto" w:frame="1"/>
        </w:rPr>
      </w:pPr>
    </w:p>
    <w:p w14:paraId="37699CA6" w14:textId="33C02143" w:rsidR="009E1DA6" w:rsidRDefault="009E1DA6" w:rsidP="009E1DA6">
      <w:pPr>
        <w:pStyle w:val="ListParagraph"/>
        <w:numPr>
          <w:ilvl w:val="0"/>
          <w:numId w:val="4"/>
        </w:numPr>
        <w:jc w:val="both"/>
        <w:rPr>
          <w:rFonts w:ascii="Arial" w:hAnsi="Arial" w:cs="Arial"/>
          <w:color w:val="000000"/>
          <w:szCs w:val="24"/>
          <w:bdr w:val="none" w:sz="0" w:space="0" w:color="auto" w:frame="1"/>
        </w:rPr>
      </w:pPr>
      <w:r>
        <w:rPr>
          <w:rFonts w:ascii="Arial" w:hAnsi="Arial" w:cs="Arial"/>
          <w:color w:val="000000"/>
          <w:szCs w:val="24"/>
          <w:bdr w:val="none" w:sz="0" w:space="0" w:color="auto" w:frame="1"/>
        </w:rPr>
        <w:t>Producing creative work.</w:t>
      </w:r>
    </w:p>
    <w:p w14:paraId="6109FAD2" w14:textId="6CC8E97E" w:rsidR="009E1DA6" w:rsidRDefault="009E1DA6" w:rsidP="009E1DA6">
      <w:pPr>
        <w:pStyle w:val="ListParagraph"/>
        <w:numPr>
          <w:ilvl w:val="0"/>
          <w:numId w:val="4"/>
        </w:numPr>
        <w:jc w:val="both"/>
        <w:rPr>
          <w:rFonts w:ascii="Arial" w:hAnsi="Arial" w:cs="Arial"/>
          <w:color w:val="000000"/>
          <w:szCs w:val="24"/>
          <w:bdr w:val="none" w:sz="0" w:space="0" w:color="auto" w:frame="1"/>
        </w:rPr>
      </w:pPr>
      <w:r>
        <w:rPr>
          <w:rFonts w:ascii="Arial" w:hAnsi="Arial" w:cs="Arial"/>
          <w:color w:val="000000"/>
          <w:szCs w:val="24"/>
          <w:bdr w:val="none" w:sz="0" w:space="0" w:color="auto" w:frame="1"/>
        </w:rPr>
        <w:t>Becoming proficient in drawing painting and sculpting.</w:t>
      </w:r>
    </w:p>
    <w:p w14:paraId="066CBD70" w14:textId="72B28506" w:rsidR="009E1DA6" w:rsidRDefault="009E1DA6" w:rsidP="009E1DA6">
      <w:pPr>
        <w:pStyle w:val="ListParagraph"/>
        <w:numPr>
          <w:ilvl w:val="0"/>
          <w:numId w:val="4"/>
        </w:numPr>
        <w:jc w:val="both"/>
        <w:rPr>
          <w:rFonts w:ascii="Arial" w:hAnsi="Arial" w:cs="Arial"/>
          <w:color w:val="000000"/>
          <w:szCs w:val="24"/>
          <w:bdr w:val="none" w:sz="0" w:space="0" w:color="auto" w:frame="1"/>
        </w:rPr>
      </w:pPr>
      <w:r>
        <w:rPr>
          <w:rFonts w:ascii="Arial" w:hAnsi="Arial" w:cs="Arial"/>
          <w:color w:val="000000"/>
          <w:szCs w:val="24"/>
          <w:bdr w:val="none" w:sz="0" w:space="0" w:color="auto" w:frame="1"/>
        </w:rPr>
        <w:t>Evaluating and analysing creative work using the language of art, craft and design.</w:t>
      </w:r>
    </w:p>
    <w:p w14:paraId="6A5967C0" w14:textId="1DB452FA" w:rsidR="009E1DA6" w:rsidRDefault="009E1DA6" w:rsidP="009E1DA6">
      <w:pPr>
        <w:pStyle w:val="ListParagraph"/>
        <w:numPr>
          <w:ilvl w:val="0"/>
          <w:numId w:val="4"/>
        </w:numPr>
        <w:jc w:val="both"/>
        <w:rPr>
          <w:rFonts w:ascii="Arial" w:hAnsi="Arial" w:cs="Arial"/>
          <w:color w:val="000000"/>
          <w:szCs w:val="24"/>
          <w:bdr w:val="none" w:sz="0" w:space="0" w:color="auto" w:frame="1"/>
        </w:rPr>
      </w:pPr>
      <w:r>
        <w:rPr>
          <w:rFonts w:ascii="Arial" w:hAnsi="Arial" w:cs="Arial"/>
          <w:color w:val="000000"/>
          <w:szCs w:val="24"/>
          <w:bdr w:val="none" w:sz="0" w:space="0" w:color="auto" w:frame="1"/>
        </w:rPr>
        <w:t>Learning about great artists, craft makers and designers.</w:t>
      </w:r>
    </w:p>
    <w:p w14:paraId="6ECA18C3" w14:textId="34324E4C" w:rsidR="009E1DA6" w:rsidRDefault="009E1DA6" w:rsidP="009E1DA6">
      <w:pPr>
        <w:pStyle w:val="ListParagraph"/>
        <w:numPr>
          <w:ilvl w:val="0"/>
          <w:numId w:val="4"/>
        </w:numPr>
        <w:jc w:val="both"/>
        <w:rPr>
          <w:rFonts w:ascii="Arial" w:hAnsi="Arial" w:cs="Arial"/>
          <w:color w:val="000000"/>
          <w:szCs w:val="24"/>
          <w:bdr w:val="none" w:sz="0" w:space="0" w:color="auto" w:frame="1"/>
        </w:rPr>
      </w:pPr>
      <w:r>
        <w:rPr>
          <w:rFonts w:ascii="Arial" w:hAnsi="Arial" w:cs="Arial"/>
          <w:color w:val="000000"/>
          <w:szCs w:val="24"/>
          <w:bdr w:val="none" w:sz="0" w:space="0" w:color="auto" w:frame="1"/>
        </w:rPr>
        <w:t>Understanding the historical and cultural development of their art forms.</w:t>
      </w:r>
    </w:p>
    <w:p w14:paraId="1971CECB" w14:textId="3E17142B" w:rsidR="009E1DA6" w:rsidRDefault="009E1DA6" w:rsidP="006964C0">
      <w:pPr>
        <w:pStyle w:val="ListParagraph"/>
        <w:jc w:val="both"/>
        <w:rPr>
          <w:rFonts w:ascii="Arial" w:hAnsi="Arial" w:cs="Arial"/>
          <w:color w:val="000000"/>
          <w:szCs w:val="24"/>
          <w:bdr w:val="none" w:sz="0" w:space="0" w:color="auto" w:frame="1"/>
        </w:rPr>
      </w:pPr>
    </w:p>
    <w:p w14:paraId="166D87F8" w14:textId="77777777" w:rsidR="009E1DA6" w:rsidRPr="006964C0" w:rsidRDefault="009E1DA6" w:rsidP="006964C0">
      <w:pPr>
        <w:pStyle w:val="ListParagraph"/>
        <w:jc w:val="both"/>
        <w:rPr>
          <w:rFonts w:ascii="Arial" w:hAnsi="Arial" w:cs="Arial"/>
          <w:color w:val="000000"/>
          <w:szCs w:val="24"/>
          <w:bdr w:val="none" w:sz="0" w:space="0" w:color="auto" w:frame="1"/>
        </w:rPr>
      </w:pPr>
    </w:p>
    <w:p w14:paraId="55FB34E6" w14:textId="1853E781" w:rsidR="001826FA" w:rsidRDefault="001C5906" w:rsidP="00351BFB">
      <w:pPr>
        <w:spacing w:after="0" w:line="240" w:lineRule="auto"/>
        <w:textAlignment w:val="baseline"/>
        <w:rPr>
          <w:rFonts w:ascii="Arial" w:eastAsia="Times New Roman" w:hAnsi="Arial" w:cs="Arial"/>
          <w:color w:val="000000"/>
          <w:sz w:val="24"/>
          <w:szCs w:val="24"/>
          <w:lang w:eastAsia="en-GB"/>
        </w:rPr>
      </w:pPr>
      <w:r>
        <w:rPr>
          <w:noProof/>
        </w:rPr>
        <w:drawing>
          <wp:anchor distT="114300" distB="114300" distL="114300" distR="114300" simplePos="0" relativeHeight="251658239" behindDoc="1" locked="0" layoutInCell="1" hidden="0" allowOverlap="1" wp14:anchorId="718EBBC4" wp14:editId="34AA7F8B">
            <wp:simplePos x="0" y="0"/>
            <wp:positionH relativeFrom="margin">
              <wp:posOffset>-1392072</wp:posOffset>
            </wp:positionH>
            <wp:positionV relativeFrom="paragraph">
              <wp:posOffset>265146</wp:posOffset>
            </wp:positionV>
            <wp:extent cx="8382000" cy="701011"/>
            <wp:effectExtent l="0" t="0" r="0" b="4445"/>
            <wp:wrapNone/>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rotWithShape="1">
                    <a:blip r:embed="rId5"/>
                    <a:srcRect l="55778" t="61629" r="-764" b="22338"/>
                    <a:stretch/>
                  </pic:blipFill>
                  <pic:spPr bwMode="auto">
                    <a:xfrm>
                      <a:off x="0" y="0"/>
                      <a:ext cx="8409848" cy="7033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1293A0B" w14:textId="34FAE5F0" w:rsidR="009F40E2" w:rsidRPr="009F40E2" w:rsidRDefault="009F40E2" w:rsidP="009F40E2">
      <w:pPr>
        <w:spacing w:after="0" w:line="240" w:lineRule="auto"/>
        <w:textAlignment w:val="baseline"/>
        <w:rPr>
          <w:rFonts w:ascii="Arial" w:eastAsia="Times New Roman" w:hAnsi="Arial" w:cs="Arial"/>
          <w:color w:val="000000"/>
          <w:sz w:val="24"/>
          <w:szCs w:val="24"/>
          <w:lang w:eastAsia="en-GB"/>
        </w:rPr>
      </w:pPr>
    </w:p>
    <w:p w14:paraId="45A46D58" w14:textId="77777777" w:rsidR="009F40E2" w:rsidRPr="009F40E2" w:rsidRDefault="009F40E2" w:rsidP="00B21E36">
      <w:pPr>
        <w:spacing w:after="0" w:line="240" w:lineRule="auto"/>
        <w:jc w:val="center"/>
        <w:rPr>
          <w:rFonts w:ascii="Times New Roman" w:eastAsia="Times New Roman" w:hAnsi="Times New Roman" w:cs="Times New Roman"/>
          <w:color w:val="FFFFFF" w:themeColor="background1"/>
          <w:sz w:val="40"/>
          <w:szCs w:val="24"/>
          <w:lang w:eastAsia="en-GB"/>
        </w:rPr>
      </w:pPr>
      <w:r w:rsidRPr="009F40E2">
        <w:rPr>
          <w:rFonts w:ascii="Arial" w:eastAsia="Times New Roman" w:hAnsi="Arial" w:cs="Arial"/>
          <w:b/>
          <w:bCs/>
          <w:color w:val="FFFFFF" w:themeColor="background1"/>
          <w:sz w:val="40"/>
          <w:szCs w:val="24"/>
          <w:lang w:eastAsia="en-GB"/>
        </w:rPr>
        <w:t>Implementation</w:t>
      </w:r>
    </w:p>
    <w:p w14:paraId="5003AF65" w14:textId="77777777" w:rsidR="009F40E2" w:rsidRDefault="009F40E2" w:rsidP="009F40E2">
      <w:pPr>
        <w:jc w:val="center"/>
      </w:pPr>
      <w:r w:rsidRPr="009F40E2">
        <w:rPr>
          <w:rFonts w:ascii="Arial" w:eastAsia="Times New Roman" w:hAnsi="Arial" w:cs="Arial"/>
          <w:b/>
          <w:bCs/>
          <w:color w:val="000000"/>
          <w:sz w:val="24"/>
          <w:szCs w:val="24"/>
          <w:lang w:eastAsia="en-GB"/>
        </w:rPr>
        <w:t>(How we are going to do it)</w:t>
      </w:r>
    </w:p>
    <w:p w14:paraId="386C9B25" w14:textId="321E75CD" w:rsidR="009F40E2" w:rsidRDefault="009F40E2" w:rsidP="009F40E2">
      <w:pPr>
        <w:tabs>
          <w:tab w:val="left" w:pos="2610"/>
        </w:tabs>
      </w:pPr>
    </w:p>
    <w:p w14:paraId="10E9CC80" w14:textId="317496C4" w:rsidR="005615FB" w:rsidRDefault="005615FB" w:rsidP="005615FB">
      <w:pPr>
        <w:pStyle w:val="ListParagraph"/>
        <w:jc w:val="both"/>
        <w:textAlignment w:val="top"/>
        <w:rPr>
          <w:rFonts w:ascii="Arial" w:eastAsia="Times New Roman" w:hAnsi="Arial" w:cs="Arial"/>
          <w:szCs w:val="32"/>
          <w:highlight w:val="yellow"/>
          <w:bdr w:val="none" w:sz="0" w:space="0" w:color="auto" w:frame="1"/>
          <w:lang w:eastAsia="en-GB"/>
        </w:rPr>
      </w:pPr>
      <w:r w:rsidRPr="006964C0">
        <w:rPr>
          <w:rFonts w:ascii="Arial" w:eastAsia="Times New Roman" w:hAnsi="Arial" w:cs="Arial"/>
          <w:szCs w:val="32"/>
          <w:bdr w:val="none" w:sz="0" w:space="0" w:color="auto" w:frame="1"/>
          <w:lang w:eastAsia="en-GB"/>
        </w:rPr>
        <w:t xml:space="preserve">Our </w:t>
      </w:r>
      <w:r w:rsidR="00402C76">
        <w:rPr>
          <w:rFonts w:ascii="Arial" w:eastAsia="Times New Roman" w:hAnsi="Arial" w:cs="Arial"/>
          <w:szCs w:val="32"/>
          <w:bdr w:val="none" w:sz="0" w:space="0" w:color="auto" w:frame="1"/>
          <w:lang w:eastAsia="en-GB"/>
        </w:rPr>
        <w:t>A</w:t>
      </w:r>
      <w:r>
        <w:rPr>
          <w:rFonts w:ascii="Arial" w:eastAsia="Times New Roman" w:hAnsi="Arial" w:cs="Arial"/>
          <w:szCs w:val="32"/>
          <w:bdr w:val="none" w:sz="0" w:space="0" w:color="auto" w:frame="1"/>
          <w:lang w:eastAsia="en-GB"/>
        </w:rPr>
        <w:t xml:space="preserve">rt </w:t>
      </w:r>
      <w:r w:rsidR="00402C76">
        <w:rPr>
          <w:rFonts w:ascii="Arial" w:eastAsia="Times New Roman" w:hAnsi="Arial" w:cs="Arial"/>
          <w:szCs w:val="32"/>
          <w:bdr w:val="none" w:sz="0" w:space="0" w:color="auto" w:frame="1"/>
          <w:lang w:eastAsia="en-GB"/>
        </w:rPr>
        <w:t>and D</w:t>
      </w:r>
      <w:r>
        <w:rPr>
          <w:rFonts w:ascii="Arial" w:eastAsia="Times New Roman" w:hAnsi="Arial" w:cs="Arial"/>
          <w:szCs w:val="32"/>
          <w:bdr w:val="none" w:sz="0" w:space="0" w:color="auto" w:frame="1"/>
          <w:lang w:eastAsia="en-GB"/>
        </w:rPr>
        <w:t xml:space="preserve">esign </w:t>
      </w:r>
      <w:r w:rsidRPr="006964C0">
        <w:rPr>
          <w:rFonts w:ascii="Arial" w:eastAsia="Times New Roman" w:hAnsi="Arial" w:cs="Arial"/>
          <w:szCs w:val="32"/>
          <w:bdr w:val="none" w:sz="0" w:space="0" w:color="auto" w:frame="1"/>
          <w:lang w:eastAsia="en-GB"/>
        </w:rPr>
        <w:t>curriculum provides a clear path of progression</w:t>
      </w:r>
      <w:r>
        <w:rPr>
          <w:rFonts w:ascii="Arial" w:eastAsia="Times New Roman" w:hAnsi="Arial" w:cs="Arial"/>
          <w:szCs w:val="32"/>
          <w:bdr w:val="none" w:sz="0" w:space="0" w:color="auto" w:frame="1"/>
          <w:lang w:eastAsia="en-GB"/>
        </w:rPr>
        <w:t xml:space="preserve"> working </w:t>
      </w:r>
      <w:r w:rsidR="009E1DA6">
        <w:rPr>
          <w:rFonts w:ascii="Arial" w:eastAsia="Times New Roman" w:hAnsi="Arial" w:cs="Arial"/>
          <w:szCs w:val="32"/>
          <w:bdr w:val="none" w:sz="0" w:space="0" w:color="auto" w:frame="1"/>
          <w:lang w:eastAsia="en-GB"/>
        </w:rPr>
        <w:t xml:space="preserve">in line with </w:t>
      </w:r>
      <w:r w:rsidR="00402C76">
        <w:rPr>
          <w:rFonts w:ascii="Arial" w:eastAsia="Times New Roman" w:hAnsi="Arial" w:cs="Arial"/>
          <w:szCs w:val="32"/>
          <w:bdr w:val="none" w:sz="0" w:space="0" w:color="auto" w:frame="1"/>
          <w:lang w:eastAsia="en-GB"/>
        </w:rPr>
        <w:t>t</w:t>
      </w:r>
      <w:r w:rsidR="009E1DA6">
        <w:rPr>
          <w:rFonts w:ascii="Arial" w:eastAsia="Times New Roman" w:hAnsi="Arial" w:cs="Arial"/>
          <w:szCs w:val="32"/>
          <w:bdr w:val="none" w:sz="0" w:space="0" w:color="auto" w:frame="1"/>
          <w:lang w:eastAsia="en-GB"/>
        </w:rPr>
        <w:t xml:space="preserve">he 2014 National Curriculum. </w:t>
      </w:r>
      <w:r>
        <w:rPr>
          <w:rFonts w:ascii="Arial" w:eastAsia="Times New Roman" w:hAnsi="Arial" w:cs="Arial"/>
          <w:szCs w:val="32"/>
          <w:bdr w:val="none" w:sz="0" w:space="0" w:color="auto" w:frame="1"/>
          <w:lang w:eastAsia="en-GB"/>
        </w:rPr>
        <w:t xml:space="preserve">We use a variety of teaching styles relating to </w:t>
      </w:r>
      <w:r w:rsidR="009E1DA6">
        <w:rPr>
          <w:rFonts w:ascii="Arial" w:eastAsia="Times New Roman" w:hAnsi="Arial" w:cs="Arial"/>
          <w:szCs w:val="32"/>
          <w:bdr w:val="none" w:sz="0" w:space="0" w:color="auto" w:frame="1"/>
          <w:lang w:eastAsia="en-GB"/>
        </w:rPr>
        <w:t xml:space="preserve">different </w:t>
      </w:r>
      <w:r>
        <w:rPr>
          <w:rFonts w:ascii="Arial" w:eastAsia="Times New Roman" w:hAnsi="Arial" w:cs="Arial"/>
          <w:szCs w:val="32"/>
          <w:bdr w:val="none" w:sz="0" w:space="0" w:color="auto" w:frame="1"/>
          <w:lang w:eastAsia="en-GB"/>
        </w:rPr>
        <w:t>theme</w:t>
      </w:r>
      <w:r w:rsidR="009E1DA6">
        <w:rPr>
          <w:rFonts w:ascii="Arial" w:eastAsia="Times New Roman" w:hAnsi="Arial" w:cs="Arial"/>
          <w:szCs w:val="32"/>
          <w:bdr w:val="none" w:sz="0" w:space="0" w:color="auto" w:frame="1"/>
          <w:lang w:eastAsia="en-GB"/>
        </w:rPr>
        <w:t>s</w:t>
      </w:r>
      <w:r>
        <w:rPr>
          <w:rFonts w:ascii="Arial" w:eastAsia="Times New Roman" w:hAnsi="Arial" w:cs="Arial"/>
          <w:szCs w:val="32"/>
          <w:bdr w:val="none" w:sz="0" w:space="0" w:color="auto" w:frame="1"/>
          <w:lang w:eastAsia="en-GB"/>
        </w:rPr>
        <w:t xml:space="preserve"> of specific focus. Our principle aim is to develop </w:t>
      </w:r>
      <w:r w:rsidRPr="005615FB">
        <w:rPr>
          <w:rFonts w:ascii="Arial" w:eastAsia="Times New Roman" w:hAnsi="Arial" w:cs="Arial"/>
          <w:szCs w:val="32"/>
          <w:bdr w:val="none" w:sz="0" w:space="0" w:color="auto" w:frame="1"/>
          <w:lang w:eastAsia="en-GB"/>
        </w:rPr>
        <w:t>children’s</w:t>
      </w:r>
      <w:r>
        <w:rPr>
          <w:rFonts w:ascii="Arial" w:eastAsia="Times New Roman" w:hAnsi="Arial" w:cs="Arial"/>
          <w:szCs w:val="32"/>
          <w:bdr w:val="none" w:sz="0" w:space="0" w:color="auto" w:frame="1"/>
          <w:lang w:eastAsia="en-GB"/>
        </w:rPr>
        <w:t xml:space="preserve"> knowledge, skills and understanding. Lessons include exploring and developing ideas as well as evaluating our work. </w:t>
      </w:r>
      <w:r>
        <w:rPr>
          <w:rFonts w:ascii="Arial" w:eastAsia="Times New Roman" w:hAnsi="Arial" w:cs="Arial"/>
          <w:szCs w:val="32"/>
          <w:bdr w:val="none" w:sz="0" w:space="0" w:color="auto" w:frame="1"/>
          <w:lang w:eastAsia="en-GB"/>
        </w:rPr>
        <w:t xml:space="preserve">There is a mixture of practical work and theory, and children will have the chance to work individually and collaboratively. Pupils will gain experience of various materials and techniques to enable them to progress and demonstrate achievement. </w:t>
      </w:r>
    </w:p>
    <w:p w14:paraId="7456F9ED" w14:textId="77777777" w:rsidR="005615FB" w:rsidRDefault="005615FB" w:rsidP="005615FB">
      <w:pPr>
        <w:pStyle w:val="ListParagraph"/>
        <w:jc w:val="both"/>
        <w:textAlignment w:val="top"/>
        <w:rPr>
          <w:rFonts w:ascii="Arial" w:eastAsia="Times New Roman" w:hAnsi="Arial" w:cs="Arial"/>
          <w:szCs w:val="32"/>
          <w:highlight w:val="yellow"/>
          <w:bdr w:val="none" w:sz="0" w:space="0" w:color="auto" w:frame="1"/>
          <w:lang w:eastAsia="en-GB"/>
        </w:rPr>
      </w:pPr>
    </w:p>
    <w:p w14:paraId="559A0620" w14:textId="60C89F10" w:rsidR="005615FB" w:rsidRPr="005615FB" w:rsidRDefault="009E1DA6" w:rsidP="005615FB">
      <w:pPr>
        <w:tabs>
          <w:tab w:val="left" w:pos="2610"/>
        </w:tabs>
        <w:ind w:left="720"/>
        <w:rPr>
          <w:rFonts w:ascii="Arial" w:eastAsia="Times New Roman" w:hAnsi="Arial" w:cs="Arial"/>
          <w:szCs w:val="32"/>
          <w:bdr w:val="none" w:sz="0" w:space="0" w:color="auto" w:frame="1"/>
          <w:lang w:eastAsia="en-GB"/>
        </w:rPr>
      </w:pPr>
      <w:r>
        <w:rPr>
          <w:rFonts w:ascii="Arial" w:eastAsia="Times New Roman" w:hAnsi="Arial" w:cs="Arial"/>
          <w:szCs w:val="32"/>
          <w:bdr w:val="none" w:sz="0" w:space="0" w:color="auto" w:frame="1"/>
          <w:lang w:eastAsia="en-GB"/>
        </w:rPr>
        <w:t xml:space="preserve">At Swallowfield Lower School we provide a rich artistic </w:t>
      </w:r>
      <w:r w:rsidR="00402C76">
        <w:rPr>
          <w:rFonts w:ascii="Arial" w:eastAsia="Times New Roman" w:hAnsi="Arial" w:cs="Arial"/>
          <w:szCs w:val="32"/>
          <w:bdr w:val="none" w:sz="0" w:space="0" w:color="auto" w:frame="1"/>
          <w:lang w:eastAsia="en-GB"/>
        </w:rPr>
        <w:t xml:space="preserve">environment. </w:t>
      </w:r>
      <w:r w:rsidR="005615FB" w:rsidRPr="005615FB">
        <w:rPr>
          <w:rFonts w:ascii="Arial" w:eastAsia="Times New Roman" w:hAnsi="Arial" w:cs="Arial"/>
          <w:szCs w:val="32"/>
          <w:bdr w:val="none" w:sz="0" w:space="0" w:color="auto" w:frame="1"/>
          <w:lang w:eastAsia="en-GB"/>
        </w:rPr>
        <w:t>Art is timetable</w:t>
      </w:r>
      <w:r w:rsidR="005615FB">
        <w:rPr>
          <w:rFonts w:ascii="Arial" w:eastAsia="Times New Roman" w:hAnsi="Arial" w:cs="Arial"/>
          <w:szCs w:val="32"/>
          <w:bdr w:val="none" w:sz="0" w:space="0" w:color="auto" w:frame="1"/>
          <w:lang w:eastAsia="en-GB"/>
        </w:rPr>
        <w:t>d</w:t>
      </w:r>
      <w:r w:rsidR="005615FB" w:rsidRPr="005615FB">
        <w:rPr>
          <w:rFonts w:ascii="Arial" w:eastAsia="Times New Roman" w:hAnsi="Arial" w:cs="Arial"/>
          <w:szCs w:val="32"/>
          <w:bdr w:val="none" w:sz="0" w:space="0" w:color="auto" w:frame="1"/>
          <w:lang w:eastAsia="en-GB"/>
        </w:rPr>
        <w:t xml:space="preserve"> as a separate subject with specific units of work, but it will also be incorporated within cross curricular topics and themes.</w:t>
      </w:r>
      <w:r w:rsidR="005615FB">
        <w:rPr>
          <w:rFonts w:ascii="Arial" w:eastAsia="Times New Roman" w:hAnsi="Arial" w:cs="Arial"/>
          <w:szCs w:val="32"/>
          <w:bdr w:val="none" w:sz="0" w:space="0" w:color="auto" w:frame="1"/>
          <w:lang w:eastAsia="en-GB"/>
        </w:rPr>
        <w:t xml:space="preserve"> </w:t>
      </w:r>
      <w:r w:rsidR="00402C76">
        <w:rPr>
          <w:rFonts w:ascii="Arial" w:eastAsia="Times New Roman" w:hAnsi="Arial" w:cs="Arial"/>
          <w:szCs w:val="32"/>
          <w:bdr w:val="none" w:sz="0" w:space="0" w:color="auto" w:frame="1"/>
          <w:lang w:eastAsia="en-GB"/>
        </w:rPr>
        <w:t xml:space="preserve">Different year groups use art as part of “WOW” days, and in foundation stage it is also frequently used as part of “Magical Monday. </w:t>
      </w:r>
    </w:p>
    <w:p w14:paraId="57179AEC" w14:textId="77777777" w:rsidR="009F40E2" w:rsidRPr="001826FA" w:rsidRDefault="00B21E36" w:rsidP="001826FA">
      <w:pPr>
        <w:shd w:val="clear" w:color="auto" w:fill="FFFFFF"/>
        <w:spacing w:line="240" w:lineRule="auto"/>
        <w:rPr>
          <w:rFonts w:ascii="Arial" w:eastAsia="Times New Roman" w:hAnsi="Arial" w:cs="Arial"/>
          <w:color w:val="000000"/>
          <w:sz w:val="24"/>
          <w:szCs w:val="24"/>
          <w:lang w:eastAsia="en-GB"/>
        </w:rPr>
      </w:pPr>
      <w:r>
        <w:rPr>
          <w:noProof/>
        </w:rPr>
        <w:lastRenderedPageBreak/>
        <w:drawing>
          <wp:anchor distT="114300" distB="114300" distL="114300" distR="114300" simplePos="0" relativeHeight="251665408" behindDoc="1" locked="0" layoutInCell="1" hidden="0" allowOverlap="1" wp14:anchorId="51AF3E0B" wp14:editId="4AEC1CD6">
            <wp:simplePos x="0" y="0"/>
            <wp:positionH relativeFrom="margin">
              <wp:posOffset>-1238250</wp:posOffset>
            </wp:positionH>
            <wp:positionV relativeFrom="paragraph">
              <wp:posOffset>248920</wp:posOffset>
            </wp:positionV>
            <wp:extent cx="8382000" cy="619125"/>
            <wp:effectExtent l="0" t="0" r="0" b="9525"/>
            <wp:wrapNone/>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rotWithShape="1">
                    <a:blip r:embed="rId5"/>
                    <a:srcRect l="55778" t="61629" r="-764" b="22338"/>
                    <a:stretch/>
                  </pic:blipFill>
                  <pic:spPr bwMode="auto">
                    <a:xfrm>
                      <a:off x="0" y="0"/>
                      <a:ext cx="8382000" cy="6191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F9F388F" w14:textId="77777777" w:rsidR="00B21E36" w:rsidRPr="009F40E2" w:rsidRDefault="00B21E36" w:rsidP="00B21E36">
      <w:pPr>
        <w:spacing w:after="0" w:line="240" w:lineRule="auto"/>
        <w:jc w:val="center"/>
        <w:rPr>
          <w:rFonts w:ascii="Times New Roman" w:eastAsia="Times New Roman" w:hAnsi="Times New Roman" w:cs="Times New Roman"/>
          <w:color w:val="FFFFFF" w:themeColor="background1"/>
          <w:sz w:val="40"/>
          <w:szCs w:val="24"/>
          <w:lang w:eastAsia="en-GB"/>
        </w:rPr>
      </w:pPr>
      <w:r>
        <w:rPr>
          <w:rFonts w:ascii="Arial" w:eastAsia="Times New Roman" w:hAnsi="Arial" w:cs="Arial"/>
          <w:b/>
          <w:bCs/>
          <w:color w:val="FFFFFF" w:themeColor="background1"/>
          <w:sz w:val="40"/>
          <w:szCs w:val="24"/>
          <w:lang w:eastAsia="en-GB"/>
        </w:rPr>
        <w:t>Impact</w:t>
      </w:r>
    </w:p>
    <w:p w14:paraId="5A49A435" w14:textId="77777777" w:rsidR="00B21E36" w:rsidRDefault="00B21E36" w:rsidP="00B21E36">
      <w:pPr>
        <w:jc w:val="center"/>
      </w:pPr>
      <w:r w:rsidRPr="009F40E2">
        <w:rPr>
          <w:rFonts w:ascii="Arial" w:eastAsia="Times New Roman" w:hAnsi="Arial" w:cs="Arial"/>
          <w:b/>
          <w:bCs/>
          <w:color w:val="000000"/>
          <w:sz w:val="24"/>
          <w:szCs w:val="24"/>
          <w:lang w:eastAsia="en-GB"/>
        </w:rPr>
        <w:t>(</w:t>
      </w:r>
      <w:r>
        <w:rPr>
          <w:rFonts w:ascii="Arial" w:eastAsia="Times New Roman" w:hAnsi="Arial" w:cs="Arial"/>
          <w:b/>
          <w:bCs/>
          <w:color w:val="000000"/>
          <w:sz w:val="24"/>
          <w:szCs w:val="24"/>
          <w:lang w:eastAsia="en-GB"/>
        </w:rPr>
        <w:t>Evaluation of success)</w:t>
      </w:r>
    </w:p>
    <w:p w14:paraId="562D726C" w14:textId="77777777" w:rsidR="009F40E2" w:rsidRDefault="009F40E2"/>
    <w:p w14:paraId="0EAD1623" w14:textId="5DEB73C0" w:rsidR="00DB134A" w:rsidRDefault="005615FB" w:rsidP="00DB134A">
      <w:pPr>
        <w:rPr>
          <w:rFonts w:ascii="Arial" w:hAnsi="Arial" w:cs="Arial"/>
          <w:sz w:val="24"/>
        </w:rPr>
      </w:pPr>
      <w:r>
        <w:rPr>
          <w:rFonts w:ascii="Arial" w:hAnsi="Arial" w:cs="Arial"/>
          <w:sz w:val="24"/>
        </w:rPr>
        <w:t xml:space="preserve">Our Art and Design curriculum provides a clear path of progression </w:t>
      </w:r>
      <w:r w:rsidR="00DB134A">
        <w:rPr>
          <w:rFonts w:ascii="Arial" w:hAnsi="Arial" w:cs="Arial"/>
          <w:sz w:val="24"/>
        </w:rPr>
        <w:t>from reception right up to year 4</w:t>
      </w:r>
      <w:r w:rsidR="00402C76">
        <w:rPr>
          <w:rFonts w:ascii="Arial" w:hAnsi="Arial" w:cs="Arial"/>
          <w:sz w:val="24"/>
        </w:rPr>
        <w:t>. A</w:t>
      </w:r>
      <w:r w:rsidR="00DB134A">
        <w:rPr>
          <w:rFonts w:ascii="Arial" w:hAnsi="Arial" w:cs="Arial"/>
          <w:sz w:val="24"/>
        </w:rPr>
        <w:t xml:space="preserve">s the school grows we will get to see these skills develop even further into year 6. </w:t>
      </w:r>
    </w:p>
    <w:p w14:paraId="23876022" w14:textId="2B93884C" w:rsidR="00DB134A" w:rsidRDefault="00402C76" w:rsidP="00DB134A">
      <w:pPr>
        <w:rPr>
          <w:rFonts w:ascii="Arial" w:hAnsi="Arial" w:cs="Arial"/>
          <w:sz w:val="24"/>
        </w:rPr>
      </w:pPr>
      <w:r>
        <w:rPr>
          <w:rFonts w:ascii="Arial" w:hAnsi="Arial" w:cs="Arial"/>
          <w:sz w:val="24"/>
        </w:rPr>
        <w:t>We assess children’s work in art and design while observing them during art lessons. On completion of work, teachers should respond to children work in accordance with the marking policy.</w:t>
      </w:r>
    </w:p>
    <w:p w14:paraId="55E0A0A7" w14:textId="0EEDD08F" w:rsidR="00402C76" w:rsidRDefault="00402C76" w:rsidP="00DB134A">
      <w:pPr>
        <w:rPr>
          <w:rFonts w:ascii="Arial" w:hAnsi="Arial" w:cs="Arial"/>
          <w:sz w:val="24"/>
        </w:rPr>
      </w:pPr>
      <w:r>
        <w:rPr>
          <w:rFonts w:ascii="Arial" w:hAnsi="Arial" w:cs="Arial"/>
          <w:sz w:val="24"/>
        </w:rPr>
        <w:t>The teaching of art and design needs to take into account the varied abilities, attitudes and individual needs of the children</w:t>
      </w:r>
      <w:bookmarkStart w:id="0" w:name="_GoBack"/>
      <w:bookmarkEnd w:id="0"/>
      <w:r>
        <w:rPr>
          <w:rFonts w:ascii="Arial" w:hAnsi="Arial" w:cs="Arial"/>
          <w:sz w:val="24"/>
        </w:rPr>
        <w:t xml:space="preserve"> </w:t>
      </w:r>
    </w:p>
    <w:p w14:paraId="46A072AF" w14:textId="123FDC21" w:rsidR="00DB134A" w:rsidRPr="00DB134A" w:rsidRDefault="00DB134A" w:rsidP="00DB134A">
      <w:pPr>
        <w:rPr>
          <w:rFonts w:ascii="Arial" w:hAnsi="Arial" w:cs="Arial"/>
          <w:sz w:val="24"/>
        </w:rPr>
      </w:pPr>
      <w:r>
        <w:rPr>
          <w:rFonts w:ascii="Arial" w:hAnsi="Arial" w:cs="Arial"/>
          <w:sz w:val="24"/>
        </w:rPr>
        <w:t>In addition to this</w:t>
      </w:r>
      <w:r w:rsidR="00402C76">
        <w:rPr>
          <w:rFonts w:ascii="Arial" w:hAnsi="Arial" w:cs="Arial"/>
          <w:sz w:val="24"/>
        </w:rPr>
        <w:t xml:space="preserve">, </w:t>
      </w:r>
      <w:r>
        <w:rPr>
          <w:rFonts w:ascii="Arial" w:hAnsi="Arial" w:cs="Arial"/>
          <w:sz w:val="24"/>
        </w:rPr>
        <w:t xml:space="preserve">children should leave Swallowfield with a greater understanding of the world around them and greater love and appreciation for creativity. </w:t>
      </w:r>
    </w:p>
    <w:p w14:paraId="6DC76A5B" w14:textId="7117D904" w:rsidR="009F40E2" w:rsidRPr="00B21E36" w:rsidRDefault="009F40E2">
      <w:pPr>
        <w:rPr>
          <w:rFonts w:ascii="Arial" w:hAnsi="Arial" w:cs="Arial"/>
          <w:sz w:val="24"/>
        </w:rPr>
      </w:pPr>
    </w:p>
    <w:sectPr w:rsidR="009F40E2" w:rsidRPr="00B21E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A28FE"/>
    <w:multiLevelType w:val="multilevel"/>
    <w:tmpl w:val="CB786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814478"/>
    <w:multiLevelType w:val="hybridMultilevel"/>
    <w:tmpl w:val="11AAF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BC197C"/>
    <w:multiLevelType w:val="hybridMultilevel"/>
    <w:tmpl w:val="BDF29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AA6BFB"/>
    <w:multiLevelType w:val="hybridMultilevel"/>
    <w:tmpl w:val="9DC072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0E2"/>
    <w:rsid w:val="001826FA"/>
    <w:rsid w:val="001C5906"/>
    <w:rsid w:val="002A463B"/>
    <w:rsid w:val="00351BFB"/>
    <w:rsid w:val="00402C76"/>
    <w:rsid w:val="005615FB"/>
    <w:rsid w:val="006964C0"/>
    <w:rsid w:val="006F33EC"/>
    <w:rsid w:val="00861346"/>
    <w:rsid w:val="009E1DA6"/>
    <w:rsid w:val="009F40E2"/>
    <w:rsid w:val="00B21E36"/>
    <w:rsid w:val="00BE0B87"/>
    <w:rsid w:val="00CF7073"/>
    <w:rsid w:val="00DB134A"/>
    <w:rsid w:val="00FF4C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A4607"/>
  <w15:chartTrackingRefBased/>
  <w15:docId w15:val="{4945374D-56E8-43C5-9752-C5426F34E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F40E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9F40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1190518">
      <w:bodyDiv w:val="1"/>
      <w:marLeft w:val="0"/>
      <w:marRight w:val="0"/>
      <w:marTop w:val="0"/>
      <w:marBottom w:val="0"/>
      <w:divBdr>
        <w:top w:val="none" w:sz="0" w:space="0" w:color="auto"/>
        <w:left w:val="none" w:sz="0" w:space="0" w:color="auto"/>
        <w:bottom w:val="none" w:sz="0" w:space="0" w:color="auto"/>
        <w:right w:val="none" w:sz="0" w:space="0" w:color="auto"/>
      </w:divBdr>
    </w:div>
    <w:div w:id="1337807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392</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Swallowfield Lower School</Company>
  <LinksUpToDate>false</LinksUpToDate>
  <CharactersWithSpaces>2628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Plumbly</dc:creator>
  <cp:keywords/>
  <dc:description/>
  <cp:lastModifiedBy>L Davison</cp:lastModifiedBy>
  <cp:revision>2</cp:revision>
  <cp:lastPrinted>2021-09-16T10:49:00Z</cp:lastPrinted>
  <dcterms:created xsi:type="dcterms:W3CDTF">2021-09-28T15:46:00Z</dcterms:created>
  <dcterms:modified xsi:type="dcterms:W3CDTF">2021-09-28T15:46:00Z</dcterms:modified>
</cp:coreProperties>
</file>